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EF" w:rsidRPr="003943EF" w:rsidRDefault="008328EF" w:rsidP="00FD421F">
      <w:pPr>
        <w:pStyle w:val="Heading1"/>
        <w:snapToGrid w:val="0"/>
        <w:jc w:val="center"/>
        <w:rPr>
          <w:sz w:val="32"/>
        </w:rPr>
      </w:pPr>
      <w:r w:rsidRPr="003943EF">
        <w:rPr>
          <w:sz w:val="32"/>
        </w:rPr>
        <w:t>MANUSCRIPT REVIEW FORM</w:t>
      </w:r>
    </w:p>
    <w:p w:rsidR="008328EF" w:rsidRDefault="008328EF" w:rsidP="00FD421F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3943EF" w:rsidRPr="00FD421F" w:rsidRDefault="003943EF" w:rsidP="00FD421F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872939" w:rsidRPr="00872939" w:rsidRDefault="008328EF" w:rsidP="00924E8E">
      <w:pPr>
        <w:tabs>
          <w:tab w:val="left" w:pos="1800"/>
          <w:tab w:val="left" w:pos="2160"/>
        </w:tabs>
        <w:spacing w:after="0" w:line="0" w:lineRule="atLeast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21F">
        <w:rPr>
          <w:rFonts w:ascii="Times New Roman" w:hAnsi="Times New Roman" w:cs="Times New Roman"/>
          <w:sz w:val="24"/>
          <w:szCs w:val="24"/>
        </w:rPr>
        <w:t>Manuscript Title</w:t>
      </w:r>
      <w:r w:rsidRPr="00FD421F">
        <w:rPr>
          <w:rFonts w:ascii="Times New Roman" w:hAnsi="Times New Roman" w:cs="Times New Roman"/>
          <w:sz w:val="24"/>
          <w:szCs w:val="24"/>
        </w:rPr>
        <w:tab/>
        <w:t>:</w:t>
      </w:r>
      <w:r w:rsidR="00574307" w:rsidRPr="00FD421F">
        <w:rPr>
          <w:rFonts w:ascii="Times New Roman" w:hAnsi="Times New Roman" w:cs="Times New Roman"/>
          <w:sz w:val="24"/>
          <w:szCs w:val="24"/>
        </w:rPr>
        <w:tab/>
      </w:r>
      <w:r w:rsidR="00924E8E" w:rsidRPr="00924E8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 e-filing, Tingkat 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 SPT 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 Intervening</w:t>
      </w:r>
      <w:r w:rsidR="00924E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24E8E" w:rsidRPr="00924E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E8E" w:rsidRPr="00924E8E">
        <w:rPr>
          <w:rFonts w:ascii="Times New Roman" w:hAnsi="Times New Roman" w:cs="Times New Roman"/>
          <w:sz w:val="24"/>
          <w:szCs w:val="24"/>
        </w:rPr>
        <w:t>Cikarang</w:t>
      </w:r>
      <w:proofErr w:type="spellEnd"/>
      <w:r w:rsidR="00924E8E" w:rsidRPr="00924E8E">
        <w:rPr>
          <w:rFonts w:ascii="Times New Roman" w:hAnsi="Times New Roman" w:cs="Times New Roman"/>
          <w:sz w:val="24"/>
          <w:szCs w:val="24"/>
        </w:rPr>
        <w:t>)"</w:t>
      </w:r>
    </w:p>
    <w:p w:rsidR="008328EF" w:rsidRDefault="008328EF" w:rsidP="00B9222A">
      <w:pPr>
        <w:tabs>
          <w:tab w:val="left" w:pos="1800"/>
          <w:tab w:val="left" w:pos="2160"/>
        </w:tabs>
        <w:spacing w:after="0" w:line="0" w:lineRule="atLeast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FD421F">
        <w:rPr>
          <w:rFonts w:ascii="Times New Roman" w:hAnsi="Times New Roman" w:cs="Times New Roman"/>
          <w:sz w:val="24"/>
          <w:szCs w:val="24"/>
        </w:rPr>
        <w:t>Manuscript ID</w:t>
      </w:r>
      <w:r w:rsidRPr="00FD421F">
        <w:rPr>
          <w:rFonts w:ascii="Times New Roman" w:hAnsi="Times New Roman" w:cs="Times New Roman"/>
          <w:sz w:val="24"/>
          <w:szCs w:val="24"/>
        </w:rPr>
        <w:tab/>
        <w:t>:</w:t>
      </w:r>
      <w:r w:rsidR="00705C4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24E8E" w:rsidRPr="00924E8E">
        <w:rPr>
          <w:rFonts w:ascii="Times New Roman" w:hAnsi="Times New Roman" w:cs="Times New Roman"/>
          <w:sz w:val="24"/>
          <w:szCs w:val="24"/>
          <w:lang w:val="id-ID"/>
        </w:rPr>
        <w:t>81906</w:t>
      </w:r>
      <w:r w:rsidR="00C6211E" w:rsidRPr="00FD421F">
        <w:rPr>
          <w:rFonts w:ascii="Times New Roman" w:hAnsi="Times New Roman" w:cs="Times New Roman"/>
          <w:sz w:val="24"/>
          <w:szCs w:val="24"/>
        </w:rPr>
        <w:tab/>
      </w:r>
    </w:p>
    <w:p w:rsidR="008328EF" w:rsidRPr="00705C42" w:rsidRDefault="001708A2" w:rsidP="00B9222A">
      <w:pPr>
        <w:tabs>
          <w:tab w:val="left" w:pos="1800"/>
        </w:tabs>
        <w:snapToGrid w:val="0"/>
        <w:spacing w:after="0" w:line="0" w:lineRule="atLeas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Due Date</w:t>
      </w:r>
      <w:r w:rsidR="008328EF" w:rsidRPr="00FD421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74307" w:rsidRPr="00FD421F">
        <w:rPr>
          <w:rFonts w:ascii="Times New Roman" w:hAnsi="Times New Roman" w:cs="Times New Roman"/>
          <w:sz w:val="24"/>
          <w:szCs w:val="24"/>
        </w:rPr>
        <w:tab/>
      </w:r>
      <w:r w:rsidR="00705C42">
        <w:rPr>
          <w:rFonts w:ascii="Times New Roman" w:hAnsi="Times New Roman" w:cs="Times New Roman"/>
          <w:sz w:val="24"/>
          <w:szCs w:val="24"/>
          <w:lang w:val="id-ID"/>
        </w:rPr>
        <w:t>15 October 2019</w:t>
      </w:r>
    </w:p>
    <w:p w:rsidR="00B9222A" w:rsidRPr="00B9222A" w:rsidRDefault="00B9222A" w:rsidP="00B9222A">
      <w:pPr>
        <w:tabs>
          <w:tab w:val="left" w:pos="1800"/>
        </w:tabs>
        <w:snapToGrid w:val="0"/>
        <w:spacing w:after="0" w:line="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8F246E" w:rsidRPr="00FD421F" w:rsidRDefault="008F246E" w:rsidP="00B9222A">
      <w:pPr>
        <w:tabs>
          <w:tab w:val="left" w:pos="1800"/>
        </w:tabs>
        <w:snapToGri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35"/>
        <w:gridCol w:w="1600"/>
        <w:gridCol w:w="1441"/>
      </w:tblGrid>
      <w:tr w:rsidR="00A215B6" w:rsidRPr="00FD421F" w:rsidTr="00A215B6">
        <w:trPr>
          <w:tblHeader/>
          <w:jc w:val="center"/>
        </w:trPr>
        <w:tc>
          <w:tcPr>
            <w:tcW w:w="6535" w:type="dxa"/>
          </w:tcPr>
          <w:p w:rsidR="00A215B6" w:rsidRPr="003943EF" w:rsidRDefault="00A215B6" w:rsidP="00FD421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43EF">
              <w:rPr>
                <w:b/>
                <w:sz w:val="24"/>
                <w:szCs w:val="24"/>
              </w:rPr>
              <w:t>Commentary</w:t>
            </w:r>
          </w:p>
        </w:tc>
        <w:tc>
          <w:tcPr>
            <w:tcW w:w="1600" w:type="dxa"/>
          </w:tcPr>
          <w:p w:rsidR="00A215B6" w:rsidRPr="003943EF" w:rsidRDefault="00A215B6" w:rsidP="00FD421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43EF">
              <w:rPr>
                <w:b/>
                <w:sz w:val="24"/>
                <w:szCs w:val="24"/>
              </w:rPr>
              <w:t>Page</w:t>
            </w:r>
          </w:p>
        </w:tc>
        <w:tc>
          <w:tcPr>
            <w:tcW w:w="1441" w:type="dxa"/>
          </w:tcPr>
          <w:p w:rsidR="00A215B6" w:rsidRPr="003943EF" w:rsidRDefault="00A215B6" w:rsidP="00FD421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Author’s responses</w:t>
            </w:r>
          </w:p>
        </w:tc>
      </w:tr>
      <w:tr w:rsidR="00A215B6" w:rsidRPr="00FD421F" w:rsidTr="00A215B6">
        <w:trPr>
          <w:jc w:val="center"/>
        </w:trPr>
        <w:tc>
          <w:tcPr>
            <w:tcW w:w="6535" w:type="dxa"/>
          </w:tcPr>
          <w:p w:rsidR="00A215B6" w:rsidRPr="00FD421F" w:rsidRDefault="00A215B6" w:rsidP="00FD421F">
            <w:pPr>
              <w:snapToGrid w:val="0"/>
              <w:rPr>
                <w:sz w:val="24"/>
                <w:szCs w:val="24"/>
              </w:rPr>
            </w:pPr>
            <w:r w:rsidRPr="003943EF">
              <w:rPr>
                <w:b/>
                <w:sz w:val="24"/>
                <w:szCs w:val="24"/>
              </w:rPr>
              <w:t>Title &amp; sub-title</w:t>
            </w:r>
            <w:r w:rsidRPr="00FD421F">
              <w:rPr>
                <w:sz w:val="24"/>
                <w:szCs w:val="24"/>
              </w:rPr>
              <w:t xml:space="preserve"> (</w:t>
            </w:r>
            <w:r w:rsidRPr="0021196C">
              <w:rPr>
                <w:strike/>
                <w:sz w:val="24"/>
                <w:szCs w:val="24"/>
              </w:rPr>
              <w:t>Appropriate</w:t>
            </w:r>
            <w:r w:rsidRPr="00FD421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I</w:t>
            </w:r>
            <w:r w:rsidRPr="00FD421F">
              <w:rPr>
                <w:sz w:val="24"/>
                <w:szCs w:val="24"/>
              </w:rPr>
              <w:t>nappropriate)</w:t>
            </w:r>
          </w:p>
          <w:p w:rsidR="00A215B6" w:rsidRDefault="00A215B6" w:rsidP="003943EF">
            <w:pPr>
              <w:snapToGrid w:val="0"/>
              <w:rPr>
                <w:sz w:val="24"/>
                <w:szCs w:val="24"/>
              </w:rPr>
            </w:pPr>
            <w:r w:rsidRPr="00FD421F">
              <w:rPr>
                <w:sz w:val="24"/>
                <w:szCs w:val="24"/>
              </w:rPr>
              <w:t xml:space="preserve">Note : </w:t>
            </w:r>
          </w:p>
          <w:p w:rsidR="00A215B6" w:rsidRDefault="00A215B6" w:rsidP="003943E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terlalu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panjang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melebihi</w:t>
            </w:r>
            <w:proofErr w:type="spellEnd"/>
            <w:r>
              <w:rPr>
                <w:sz w:val="24"/>
                <w:szCs w:val="24"/>
              </w:rPr>
              <w:t xml:space="preserve"> 12 kata </w:t>
            </w:r>
            <w:proofErr w:type="spellStart"/>
            <w:r>
              <w:rPr>
                <w:sz w:val="24"/>
                <w:szCs w:val="24"/>
              </w:rPr>
              <w:t>sebagaimana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disyaratkan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template-</w:t>
            </w:r>
            <w:proofErr w:type="spellStart"/>
            <w:r>
              <w:rPr>
                <w:sz w:val="24"/>
                <w:szCs w:val="24"/>
              </w:rPr>
              <w:t>nya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Lokasi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perlu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dicantumkan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Alternatif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Faktor-faktor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Mempengaruhi</w:t>
            </w:r>
            <w:proofErr w:type="spellEnd"/>
            <w:r>
              <w:rPr>
                <w:sz w:val="24"/>
                <w:szCs w:val="24"/>
              </w:rPr>
              <w:t xml:space="preserve"> Tingkat </w:t>
            </w:r>
            <w:proofErr w:type="spellStart"/>
            <w:r>
              <w:rPr>
                <w:sz w:val="24"/>
                <w:szCs w:val="24"/>
              </w:rPr>
              <w:t>kepatuhan</w:t>
            </w:r>
            <w:proofErr w:type="spellEnd"/>
            <w:r>
              <w:rPr>
                <w:sz w:val="24"/>
                <w:szCs w:val="24"/>
              </w:rPr>
              <w:t xml:space="preserve"> ….</w:t>
            </w:r>
          </w:p>
          <w:p w:rsidR="00A215B6" w:rsidRDefault="00A215B6" w:rsidP="003943EF">
            <w:pPr>
              <w:snapToGrid w:val="0"/>
              <w:rPr>
                <w:sz w:val="24"/>
                <w:szCs w:val="24"/>
              </w:rPr>
            </w:pPr>
          </w:p>
          <w:p w:rsidR="00A215B6" w:rsidRPr="00FD421F" w:rsidRDefault="00A215B6" w:rsidP="003943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A215B6" w:rsidRDefault="00A215B6" w:rsidP="00FD421F">
            <w:pPr>
              <w:pStyle w:val="ListParagraph"/>
              <w:snapToGrid w:val="0"/>
              <w:ind w:left="432"/>
            </w:pPr>
          </w:p>
          <w:p w:rsidR="00A215B6" w:rsidRDefault="00A215B6" w:rsidP="00FD421F">
            <w:pPr>
              <w:pStyle w:val="ListParagraph"/>
              <w:snapToGrid w:val="0"/>
              <w:ind w:left="432"/>
            </w:pPr>
          </w:p>
          <w:p w:rsidR="00A215B6" w:rsidRPr="00FD421F" w:rsidRDefault="00A215B6" w:rsidP="00FD421F">
            <w:pPr>
              <w:pStyle w:val="ListParagraph"/>
              <w:snapToGrid w:val="0"/>
              <w:ind w:left="432"/>
            </w:pPr>
            <w:r>
              <w:t>Hal. 1</w:t>
            </w:r>
          </w:p>
        </w:tc>
        <w:tc>
          <w:tcPr>
            <w:tcW w:w="1441" w:type="dxa"/>
          </w:tcPr>
          <w:p w:rsidR="00A215B6" w:rsidRDefault="00A215B6" w:rsidP="00FD421F">
            <w:pPr>
              <w:pStyle w:val="ListParagraph"/>
              <w:snapToGrid w:val="0"/>
              <w:ind w:left="432"/>
            </w:pPr>
            <w:bookmarkStart w:id="0" w:name="_GoBack"/>
            <w:bookmarkEnd w:id="0"/>
          </w:p>
        </w:tc>
      </w:tr>
      <w:tr w:rsidR="00A215B6" w:rsidRPr="00FD421F" w:rsidTr="00A215B6">
        <w:trPr>
          <w:jc w:val="center"/>
        </w:trPr>
        <w:tc>
          <w:tcPr>
            <w:tcW w:w="6535" w:type="dxa"/>
          </w:tcPr>
          <w:p w:rsidR="00A215B6" w:rsidRPr="00FD421F" w:rsidRDefault="00A215B6" w:rsidP="00FD421F">
            <w:pPr>
              <w:snapToGrid w:val="0"/>
              <w:rPr>
                <w:sz w:val="24"/>
                <w:szCs w:val="24"/>
              </w:rPr>
            </w:pPr>
            <w:r w:rsidRPr="003943EF">
              <w:rPr>
                <w:b/>
                <w:sz w:val="24"/>
                <w:szCs w:val="24"/>
              </w:rPr>
              <w:t>Abstract</w:t>
            </w:r>
            <w:r w:rsidRPr="00FD421F">
              <w:rPr>
                <w:sz w:val="24"/>
                <w:szCs w:val="24"/>
              </w:rPr>
              <w:t xml:space="preserve"> (</w:t>
            </w:r>
            <w:r w:rsidRPr="00872939">
              <w:rPr>
                <w:sz w:val="24"/>
                <w:szCs w:val="24"/>
              </w:rPr>
              <w:t>Appropriate</w:t>
            </w:r>
            <w:r>
              <w:rPr>
                <w:sz w:val="24"/>
                <w:szCs w:val="24"/>
              </w:rPr>
              <w:t xml:space="preserve"> </w:t>
            </w:r>
            <w:r w:rsidRPr="00FD421F">
              <w:rPr>
                <w:sz w:val="24"/>
                <w:szCs w:val="24"/>
              </w:rPr>
              <w:t xml:space="preserve">/ </w:t>
            </w:r>
            <w:r w:rsidRPr="0021196C">
              <w:rPr>
                <w:strike/>
                <w:sz w:val="24"/>
                <w:szCs w:val="24"/>
              </w:rPr>
              <w:t>Inappropriate</w:t>
            </w:r>
            <w:r w:rsidRPr="00FD421F">
              <w:rPr>
                <w:sz w:val="24"/>
                <w:szCs w:val="24"/>
              </w:rPr>
              <w:t>)</w:t>
            </w:r>
          </w:p>
          <w:p w:rsidR="00A215B6" w:rsidRDefault="00A215B6" w:rsidP="003943EF">
            <w:pPr>
              <w:snapToGrid w:val="0"/>
              <w:rPr>
                <w:sz w:val="24"/>
                <w:szCs w:val="24"/>
              </w:rPr>
            </w:pPr>
            <w:r w:rsidRPr="00FD421F">
              <w:rPr>
                <w:sz w:val="24"/>
                <w:szCs w:val="24"/>
              </w:rPr>
              <w:t xml:space="preserve">Note : </w:t>
            </w:r>
          </w:p>
          <w:p w:rsidR="00A215B6" w:rsidRDefault="00A215B6" w:rsidP="003943E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Abstrak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sudah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memenuhi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sebagaimana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disyaratkan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template, </w:t>
            </w:r>
            <w:proofErr w:type="spellStart"/>
            <w:r>
              <w:rPr>
                <w:sz w:val="24"/>
                <w:szCs w:val="24"/>
              </w:rPr>
              <w:t>namun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sebaiknya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pengaruh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angka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perlu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dicantumkan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A215B6" w:rsidRDefault="00A215B6" w:rsidP="003943EF">
            <w:pPr>
              <w:snapToGrid w:val="0"/>
              <w:rPr>
                <w:sz w:val="24"/>
                <w:szCs w:val="24"/>
              </w:rPr>
            </w:pPr>
          </w:p>
          <w:p w:rsidR="00A215B6" w:rsidRPr="00FD421F" w:rsidRDefault="00A215B6" w:rsidP="003943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A215B6" w:rsidRPr="00FD421F" w:rsidRDefault="00A215B6" w:rsidP="00FD421F">
            <w:pPr>
              <w:pStyle w:val="ListParagraph"/>
              <w:snapToGrid w:val="0"/>
              <w:ind w:left="432"/>
            </w:pPr>
          </w:p>
        </w:tc>
        <w:tc>
          <w:tcPr>
            <w:tcW w:w="1441" w:type="dxa"/>
          </w:tcPr>
          <w:p w:rsidR="00A215B6" w:rsidRPr="00FD421F" w:rsidRDefault="00A215B6" w:rsidP="00FD421F">
            <w:pPr>
              <w:pStyle w:val="ListParagraph"/>
              <w:snapToGrid w:val="0"/>
              <w:ind w:left="432"/>
            </w:pPr>
          </w:p>
        </w:tc>
      </w:tr>
      <w:tr w:rsidR="00A215B6" w:rsidRPr="00FD421F" w:rsidTr="00A215B6">
        <w:trPr>
          <w:jc w:val="center"/>
        </w:trPr>
        <w:tc>
          <w:tcPr>
            <w:tcW w:w="6535" w:type="dxa"/>
          </w:tcPr>
          <w:p w:rsidR="00A215B6" w:rsidRPr="00FD421F" w:rsidRDefault="00A215B6" w:rsidP="00FD421F">
            <w:pPr>
              <w:snapToGrid w:val="0"/>
              <w:rPr>
                <w:sz w:val="24"/>
                <w:szCs w:val="24"/>
              </w:rPr>
            </w:pPr>
            <w:r w:rsidRPr="003943EF">
              <w:rPr>
                <w:b/>
                <w:sz w:val="24"/>
                <w:szCs w:val="24"/>
              </w:rPr>
              <w:t>Introduction</w:t>
            </w:r>
            <w:r>
              <w:rPr>
                <w:sz w:val="24"/>
                <w:szCs w:val="24"/>
              </w:rPr>
              <w:t xml:space="preserve"> (Appropriate </w:t>
            </w:r>
            <w:r w:rsidRPr="00FD421F">
              <w:rPr>
                <w:sz w:val="24"/>
                <w:szCs w:val="24"/>
              </w:rPr>
              <w:t xml:space="preserve">/ </w:t>
            </w:r>
            <w:r w:rsidRPr="00872939">
              <w:rPr>
                <w:sz w:val="24"/>
                <w:szCs w:val="24"/>
              </w:rPr>
              <w:t>Inappropriate</w:t>
            </w:r>
            <w:r w:rsidRPr="00FD421F">
              <w:rPr>
                <w:sz w:val="24"/>
                <w:szCs w:val="24"/>
              </w:rPr>
              <w:t>)</w:t>
            </w:r>
          </w:p>
          <w:p w:rsidR="00A215B6" w:rsidRDefault="00A215B6" w:rsidP="003943EF">
            <w:pPr>
              <w:snapToGrid w:val="0"/>
              <w:rPr>
                <w:sz w:val="24"/>
                <w:szCs w:val="24"/>
              </w:rPr>
            </w:pPr>
            <w:r w:rsidRPr="00FD421F">
              <w:rPr>
                <w:sz w:val="24"/>
                <w:szCs w:val="24"/>
              </w:rPr>
              <w:t xml:space="preserve">Note : </w:t>
            </w:r>
          </w:p>
          <w:p w:rsidR="00A215B6" w:rsidRDefault="00A215B6" w:rsidP="00214F8F">
            <w:pPr>
              <w:pStyle w:val="CommentText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State of </w:t>
            </w:r>
            <w:proofErr w:type="spellStart"/>
            <w:r>
              <w:rPr>
                <w:lang w:val="en-US"/>
              </w:rPr>
              <w:t>researchnya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sudah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nampak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namun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belakang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tidak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mencantumkan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novelthy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hal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membedakan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riset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sebelumnya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Tidak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terliat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hal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melatarbelakani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mengapa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perlu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dilaksanakan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Penyajian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rumusan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masalah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tepat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belum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selaras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pernyataan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hipotesisnya</w:t>
            </w:r>
            <w:proofErr w:type="spellEnd"/>
            <w:r>
              <w:rPr>
                <w:lang w:val="en-US"/>
              </w:rPr>
              <w:t>.</w:t>
            </w:r>
          </w:p>
          <w:p w:rsidR="00A215B6" w:rsidRPr="00FD421F" w:rsidRDefault="00A215B6" w:rsidP="003943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A215B6" w:rsidRPr="00FD421F" w:rsidRDefault="00A215B6" w:rsidP="003A3692">
            <w:pPr>
              <w:pStyle w:val="ListParagraph"/>
              <w:snapToGrid w:val="0"/>
              <w:ind w:left="432"/>
              <w:jc w:val="center"/>
            </w:pPr>
          </w:p>
        </w:tc>
        <w:tc>
          <w:tcPr>
            <w:tcW w:w="1441" w:type="dxa"/>
          </w:tcPr>
          <w:p w:rsidR="00A215B6" w:rsidRPr="00FD421F" w:rsidRDefault="00A215B6" w:rsidP="003A3692">
            <w:pPr>
              <w:pStyle w:val="ListParagraph"/>
              <w:snapToGrid w:val="0"/>
              <w:ind w:left="432"/>
              <w:jc w:val="center"/>
            </w:pPr>
          </w:p>
        </w:tc>
      </w:tr>
      <w:tr w:rsidR="00A215B6" w:rsidRPr="00FD421F" w:rsidTr="00A215B6">
        <w:trPr>
          <w:jc w:val="center"/>
        </w:trPr>
        <w:tc>
          <w:tcPr>
            <w:tcW w:w="6535" w:type="dxa"/>
          </w:tcPr>
          <w:p w:rsidR="00A215B6" w:rsidRPr="00FD421F" w:rsidRDefault="00A215B6" w:rsidP="00FD421F">
            <w:pPr>
              <w:snapToGrid w:val="0"/>
              <w:rPr>
                <w:sz w:val="24"/>
                <w:szCs w:val="24"/>
              </w:rPr>
            </w:pPr>
            <w:r w:rsidRPr="003943EF">
              <w:rPr>
                <w:b/>
                <w:sz w:val="24"/>
                <w:szCs w:val="24"/>
              </w:rPr>
              <w:lastRenderedPageBreak/>
              <w:t>Literature Review</w:t>
            </w:r>
            <w:r w:rsidRPr="00FD421F">
              <w:rPr>
                <w:sz w:val="24"/>
                <w:szCs w:val="24"/>
              </w:rPr>
              <w:t xml:space="preserve"> (</w:t>
            </w:r>
            <w:r w:rsidRPr="00872939">
              <w:rPr>
                <w:sz w:val="24"/>
                <w:szCs w:val="24"/>
              </w:rPr>
              <w:t>Appropriate</w:t>
            </w:r>
            <w:r>
              <w:rPr>
                <w:sz w:val="24"/>
                <w:szCs w:val="24"/>
              </w:rPr>
              <w:t xml:space="preserve"> </w:t>
            </w:r>
            <w:r w:rsidRPr="00FD421F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I</w:t>
            </w:r>
            <w:r w:rsidRPr="00FD421F">
              <w:rPr>
                <w:sz w:val="24"/>
                <w:szCs w:val="24"/>
              </w:rPr>
              <w:t>nappropriate)</w:t>
            </w:r>
          </w:p>
          <w:p w:rsidR="00A215B6" w:rsidRDefault="00A215B6" w:rsidP="00FD421F">
            <w:pPr>
              <w:snapToGrid w:val="0"/>
              <w:rPr>
                <w:sz w:val="24"/>
                <w:szCs w:val="24"/>
              </w:rPr>
            </w:pPr>
            <w:r w:rsidRPr="00FD421F">
              <w:rPr>
                <w:sz w:val="24"/>
                <w:szCs w:val="24"/>
              </w:rPr>
              <w:t xml:space="preserve">Note : </w:t>
            </w:r>
          </w:p>
          <w:p w:rsidR="00A215B6" w:rsidRDefault="00A215B6" w:rsidP="00FD421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Banyak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refereni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</w:t>
            </w:r>
            <w:proofErr w:type="spellEnd"/>
            <w:r>
              <w:rPr>
                <w:sz w:val="24"/>
                <w:szCs w:val="24"/>
              </w:rPr>
              <w:t xml:space="preserve"> literature review </w:t>
            </w:r>
            <w:proofErr w:type="spellStart"/>
            <w:r>
              <w:rPr>
                <w:sz w:val="24"/>
                <w:szCs w:val="24"/>
              </w:rPr>
              <w:t>namun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dicantumkan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daftar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pustaka</w:t>
            </w:r>
            <w:proofErr w:type="spellEnd"/>
            <w:r>
              <w:rPr>
                <w:sz w:val="24"/>
                <w:szCs w:val="24"/>
              </w:rPr>
              <w:t xml:space="preserve">. Dan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beberapa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tinjauan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teoritis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tidka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mencantumkan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referensinya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215B6" w:rsidRPr="00FD421F" w:rsidRDefault="00A215B6" w:rsidP="00FD421F">
            <w:pPr>
              <w:snapToGrid w:val="0"/>
              <w:rPr>
                <w:sz w:val="24"/>
                <w:szCs w:val="24"/>
              </w:rPr>
            </w:pPr>
          </w:p>
          <w:p w:rsidR="00A215B6" w:rsidRDefault="00A215B6" w:rsidP="00FD4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A215B6" w:rsidRPr="00FD421F" w:rsidRDefault="00A215B6" w:rsidP="003A3692">
            <w:pPr>
              <w:pStyle w:val="ListParagraph"/>
              <w:snapToGrid w:val="0"/>
              <w:ind w:left="432"/>
              <w:jc w:val="center"/>
            </w:pPr>
          </w:p>
        </w:tc>
        <w:tc>
          <w:tcPr>
            <w:tcW w:w="1441" w:type="dxa"/>
          </w:tcPr>
          <w:p w:rsidR="00A215B6" w:rsidRPr="00FD421F" w:rsidRDefault="00A215B6" w:rsidP="003A3692">
            <w:pPr>
              <w:pStyle w:val="ListParagraph"/>
              <w:snapToGrid w:val="0"/>
              <w:ind w:left="432"/>
              <w:jc w:val="center"/>
            </w:pPr>
          </w:p>
        </w:tc>
      </w:tr>
      <w:tr w:rsidR="00A215B6" w:rsidRPr="00FD421F" w:rsidTr="00A215B6">
        <w:trPr>
          <w:jc w:val="center"/>
        </w:trPr>
        <w:tc>
          <w:tcPr>
            <w:tcW w:w="6535" w:type="dxa"/>
          </w:tcPr>
          <w:p w:rsidR="00A215B6" w:rsidRPr="00FD421F" w:rsidRDefault="00A215B6" w:rsidP="00FD421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Research </w:t>
            </w:r>
            <w:r w:rsidRPr="003943EF">
              <w:rPr>
                <w:b/>
                <w:sz w:val="24"/>
                <w:szCs w:val="24"/>
              </w:rPr>
              <w:t>Method</w:t>
            </w:r>
            <w:r w:rsidRPr="00FD421F">
              <w:rPr>
                <w:sz w:val="24"/>
                <w:szCs w:val="24"/>
              </w:rPr>
              <w:t xml:space="preserve"> (</w:t>
            </w:r>
            <w:r w:rsidRPr="00872939">
              <w:rPr>
                <w:sz w:val="24"/>
                <w:szCs w:val="24"/>
              </w:rPr>
              <w:t>Appropriate</w:t>
            </w:r>
            <w:r>
              <w:rPr>
                <w:sz w:val="24"/>
                <w:szCs w:val="24"/>
              </w:rPr>
              <w:t xml:space="preserve"> </w:t>
            </w:r>
            <w:r w:rsidRPr="00FD421F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I</w:t>
            </w:r>
            <w:r w:rsidRPr="00FD421F">
              <w:rPr>
                <w:sz w:val="24"/>
                <w:szCs w:val="24"/>
              </w:rPr>
              <w:t>nappropriate)</w:t>
            </w:r>
          </w:p>
          <w:p w:rsidR="00A215B6" w:rsidRDefault="00A215B6" w:rsidP="00FD421F">
            <w:pPr>
              <w:snapToGrid w:val="0"/>
              <w:rPr>
                <w:sz w:val="24"/>
                <w:szCs w:val="24"/>
              </w:rPr>
            </w:pPr>
            <w:r w:rsidRPr="00FD421F">
              <w:rPr>
                <w:sz w:val="24"/>
                <w:szCs w:val="24"/>
              </w:rPr>
              <w:t xml:space="preserve">Note : </w:t>
            </w:r>
          </w:p>
          <w:p w:rsidR="00A215B6" w:rsidRPr="00FD421F" w:rsidRDefault="00A215B6" w:rsidP="00FD421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memasukkan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teknik</w:t>
            </w:r>
            <w:proofErr w:type="spellEnd"/>
            <w:r>
              <w:rPr>
                <w:sz w:val="24"/>
                <w:szCs w:val="24"/>
              </w:rPr>
              <w:t xml:space="preserve"> sampling yang </w:t>
            </w:r>
            <w:proofErr w:type="spellStart"/>
            <w:r>
              <w:rPr>
                <w:sz w:val="24"/>
                <w:szCs w:val="24"/>
              </w:rPr>
              <w:t>digunakan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215B6" w:rsidRPr="00FD421F" w:rsidRDefault="00A215B6" w:rsidP="00FD421F">
            <w:pPr>
              <w:snapToGrid w:val="0"/>
              <w:ind w:left="432" w:hanging="360"/>
              <w:rPr>
                <w:sz w:val="24"/>
                <w:szCs w:val="24"/>
              </w:rPr>
            </w:pPr>
          </w:p>
          <w:p w:rsidR="00A215B6" w:rsidRPr="00FD421F" w:rsidRDefault="00A215B6" w:rsidP="00FD421F">
            <w:pPr>
              <w:snapToGrid w:val="0"/>
              <w:ind w:left="432" w:hanging="3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A215B6" w:rsidRPr="00FD421F" w:rsidRDefault="00A215B6" w:rsidP="00FD421F">
            <w:pPr>
              <w:pStyle w:val="ListParagraph"/>
              <w:snapToGrid w:val="0"/>
              <w:ind w:left="432"/>
            </w:pPr>
          </w:p>
        </w:tc>
        <w:tc>
          <w:tcPr>
            <w:tcW w:w="1441" w:type="dxa"/>
          </w:tcPr>
          <w:p w:rsidR="00A215B6" w:rsidRPr="00FD421F" w:rsidRDefault="00A215B6" w:rsidP="00FD421F">
            <w:pPr>
              <w:pStyle w:val="ListParagraph"/>
              <w:snapToGrid w:val="0"/>
              <w:ind w:left="432"/>
            </w:pPr>
          </w:p>
        </w:tc>
      </w:tr>
      <w:tr w:rsidR="00A215B6" w:rsidRPr="00FD421F" w:rsidTr="00A215B6">
        <w:trPr>
          <w:jc w:val="center"/>
        </w:trPr>
        <w:tc>
          <w:tcPr>
            <w:tcW w:w="6535" w:type="dxa"/>
          </w:tcPr>
          <w:p w:rsidR="00A215B6" w:rsidRPr="00FD421F" w:rsidRDefault="00A215B6" w:rsidP="00FD421F">
            <w:pPr>
              <w:snapToGrid w:val="0"/>
              <w:rPr>
                <w:sz w:val="24"/>
                <w:szCs w:val="24"/>
              </w:rPr>
            </w:pPr>
            <w:r w:rsidRPr="003943EF">
              <w:rPr>
                <w:b/>
                <w:sz w:val="24"/>
                <w:szCs w:val="24"/>
              </w:rPr>
              <w:t>Result</w:t>
            </w:r>
            <w:r>
              <w:rPr>
                <w:sz w:val="24"/>
                <w:szCs w:val="24"/>
              </w:rPr>
              <w:t xml:space="preserve"> (Appropriate </w:t>
            </w:r>
            <w:r w:rsidRPr="00FD421F">
              <w:rPr>
                <w:sz w:val="24"/>
                <w:szCs w:val="24"/>
              </w:rPr>
              <w:t xml:space="preserve">/ </w:t>
            </w:r>
            <w:r w:rsidRPr="00872939">
              <w:rPr>
                <w:sz w:val="24"/>
                <w:szCs w:val="24"/>
              </w:rPr>
              <w:t>Inappropriate</w:t>
            </w:r>
            <w:r w:rsidRPr="00FD421F">
              <w:rPr>
                <w:sz w:val="24"/>
                <w:szCs w:val="24"/>
              </w:rPr>
              <w:t>)</w:t>
            </w:r>
          </w:p>
          <w:p w:rsidR="00A215B6" w:rsidRDefault="00A215B6" w:rsidP="00CD6060">
            <w:pPr>
              <w:pStyle w:val="CommentText"/>
              <w:rPr>
                <w:lang w:val="en-US"/>
              </w:rPr>
            </w:pPr>
            <w:r w:rsidRPr="00FD421F">
              <w:rPr>
                <w:sz w:val="24"/>
                <w:szCs w:val="24"/>
              </w:rPr>
              <w:t xml:space="preserve">Note :  </w:t>
            </w:r>
            <w:proofErr w:type="spellStart"/>
            <w:r>
              <w:rPr>
                <w:lang w:val="en-US"/>
              </w:rPr>
              <w:t>Penyajian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analisis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setiap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hipotesis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tidak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mengikuti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kriteria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secara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umum</w:t>
            </w:r>
            <w:proofErr w:type="spellEnd"/>
            <w:r>
              <w:rPr>
                <w:lang w:val="en-US"/>
              </w:rPr>
              <w:t xml:space="preserve">. Di </w:t>
            </w:r>
            <w:proofErr w:type="spellStart"/>
            <w:r>
              <w:rPr>
                <w:lang w:val="en-US"/>
              </w:rPr>
              <w:t>mana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setiap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hipoteisis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dapat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dibuat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judul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tersendiri</w:t>
            </w:r>
            <w:proofErr w:type="spellEnd"/>
            <w:r>
              <w:rPr>
                <w:lang w:val="en-US"/>
              </w:rPr>
              <w:t xml:space="preserve">. </w:t>
            </w:r>
          </w:p>
          <w:p w:rsidR="00A215B6" w:rsidRPr="00FD421F" w:rsidRDefault="00A215B6" w:rsidP="00CD6060">
            <w:pPr>
              <w:snapToGrid w:val="0"/>
              <w:ind w:left="432" w:hanging="360"/>
              <w:rPr>
                <w:sz w:val="24"/>
                <w:szCs w:val="24"/>
              </w:rPr>
            </w:pP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hipotesisi</w:t>
            </w:r>
            <w:proofErr w:type="spellEnd"/>
            <w:r>
              <w:t xml:space="preserve">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nampak</w:t>
            </w:r>
            <w:proofErr w:type="spellEnd"/>
            <w:r>
              <w:t xml:space="preserve"> </w:t>
            </w:r>
            <w:proofErr w:type="spellStart"/>
            <w:r>
              <w:t>dikaitkan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yang </w:t>
            </w:r>
            <w:proofErr w:type="spellStart"/>
            <w:proofErr w:type="gramStart"/>
            <w:r>
              <w:t>menggambarkan</w:t>
            </w:r>
            <w:proofErr w:type="spellEnd"/>
            <w:r>
              <w:t xml:space="preserve">  </w:t>
            </w:r>
            <w:proofErr w:type="spellStart"/>
            <w:r>
              <w:t>hubungan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antar</w:t>
            </w:r>
            <w:proofErr w:type="spellEnd"/>
            <w:r>
              <w:t xml:space="preserve"> </w:t>
            </w:r>
            <w:proofErr w:type="spellStart"/>
            <w:r>
              <w:t>variabel</w:t>
            </w:r>
            <w:proofErr w:type="spellEnd"/>
            <w:r>
              <w:t xml:space="preserve">. </w:t>
            </w:r>
            <w:proofErr w:type="spellStart"/>
            <w:r>
              <w:t>Hanya</w:t>
            </w:r>
            <w:proofErr w:type="spellEnd"/>
            <w:r>
              <w:t xml:space="preserve"> </w:t>
            </w:r>
            <w:proofErr w:type="spellStart"/>
            <w:r>
              <w:t>dibandingkan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riset</w:t>
            </w:r>
            <w:proofErr w:type="spellEnd"/>
            <w:r>
              <w:t xml:space="preserve"> </w:t>
            </w:r>
            <w:proofErr w:type="spellStart"/>
            <w:r>
              <w:t>sebelumnya</w:t>
            </w:r>
            <w:proofErr w:type="spellEnd"/>
            <w:r>
              <w:t>.</w:t>
            </w:r>
          </w:p>
        </w:tc>
        <w:tc>
          <w:tcPr>
            <w:tcW w:w="1600" w:type="dxa"/>
          </w:tcPr>
          <w:p w:rsidR="00A215B6" w:rsidRPr="00FD421F" w:rsidRDefault="00A215B6" w:rsidP="003A3692">
            <w:pPr>
              <w:pStyle w:val="ListParagraph"/>
              <w:snapToGrid w:val="0"/>
              <w:ind w:left="432"/>
              <w:jc w:val="center"/>
            </w:pPr>
          </w:p>
        </w:tc>
        <w:tc>
          <w:tcPr>
            <w:tcW w:w="1441" w:type="dxa"/>
          </w:tcPr>
          <w:p w:rsidR="00A215B6" w:rsidRPr="00FD421F" w:rsidRDefault="00A215B6" w:rsidP="003A3692">
            <w:pPr>
              <w:pStyle w:val="ListParagraph"/>
              <w:snapToGrid w:val="0"/>
              <w:ind w:left="432"/>
              <w:jc w:val="center"/>
            </w:pPr>
          </w:p>
        </w:tc>
      </w:tr>
      <w:tr w:rsidR="00A215B6" w:rsidRPr="00FD421F" w:rsidTr="00A215B6">
        <w:trPr>
          <w:jc w:val="center"/>
        </w:trPr>
        <w:tc>
          <w:tcPr>
            <w:tcW w:w="6535" w:type="dxa"/>
          </w:tcPr>
          <w:p w:rsidR="00A215B6" w:rsidRPr="00FD421F" w:rsidRDefault="00A215B6" w:rsidP="00FD421F">
            <w:pPr>
              <w:snapToGrid w:val="0"/>
              <w:rPr>
                <w:sz w:val="24"/>
                <w:szCs w:val="24"/>
              </w:rPr>
            </w:pPr>
            <w:r w:rsidRPr="003943EF">
              <w:rPr>
                <w:b/>
                <w:sz w:val="24"/>
                <w:szCs w:val="24"/>
              </w:rPr>
              <w:t>Conclusion</w:t>
            </w:r>
            <w:r w:rsidRPr="00FD421F">
              <w:rPr>
                <w:sz w:val="24"/>
                <w:szCs w:val="24"/>
              </w:rPr>
              <w:t xml:space="preserve"> (</w:t>
            </w:r>
            <w:r w:rsidRPr="00872939">
              <w:rPr>
                <w:sz w:val="24"/>
                <w:szCs w:val="24"/>
              </w:rPr>
              <w:t>Appropriate</w:t>
            </w:r>
            <w:r>
              <w:rPr>
                <w:sz w:val="24"/>
                <w:szCs w:val="24"/>
              </w:rPr>
              <w:t xml:space="preserve"> </w:t>
            </w:r>
            <w:r w:rsidRPr="00FD421F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I</w:t>
            </w:r>
            <w:r w:rsidRPr="00FD421F">
              <w:rPr>
                <w:sz w:val="24"/>
                <w:szCs w:val="24"/>
              </w:rPr>
              <w:t>nappropriate)</w:t>
            </w:r>
          </w:p>
          <w:p w:rsidR="00A215B6" w:rsidRDefault="00A215B6" w:rsidP="00FD421F">
            <w:pPr>
              <w:snapToGrid w:val="0"/>
              <w:rPr>
                <w:sz w:val="24"/>
                <w:szCs w:val="24"/>
              </w:rPr>
            </w:pPr>
            <w:r w:rsidRPr="00FD421F">
              <w:rPr>
                <w:sz w:val="24"/>
                <w:szCs w:val="24"/>
              </w:rPr>
              <w:t xml:space="preserve">Note : </w:t>
            </w:r>
          </w:p>
          <w:p w:rsidR="00A215B6" w:rsidRPr="00CD6060" w:rsidRDefault="00A215B6" w:rsidP="00FD421F">
            <w:pPr>
              <w:snapToGrid w:val="0"/>
              <w:rPr>
                <w:strike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kesimpulan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sebaiknya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memunculkan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pengaruhnya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215B6" w:rsidRDefault="00A215B6" w:rsidP="00FD421F">
            <w:pPr>
              <w:snapToGrid w:val="0"/>
              <w:rPr>
                <w:sz w:val="24"/>
                <w:szCs w:val="24"/>
              </w:rPr>
            </w:pPr>
          </w:p>
          <w:p w:rsidR="00A215B6" w:rsidRPr="00FD421F" w:rsidRDefault="00A215B6" w:rsidP="00FD421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A215B6" w:rsidRPr="00FD421F" w:rsidRDefault="00A215B6" w:rsidP="00FD421F">
            <w:pPr>
              <w:pStyle w:val="ListParagraph"/>
              <w:snapToGrid w:val="0"/>
              <w:ind w:left="432"/>
            </w:pPr>
          </w:p>
        </w:tc>
        <w:tc>
          <w:tcPr>
            <w:tcW w:w="1441" w:type="dxa"/>
          </w:tcPr>
          <w:p w:rsidR="00A215B6" w:rsidRPr="00FD421F" w:rsidRDefault="00A215B6" w:rsidP="00FD421F">
            <w:pPr>
              <w:pStyle w:val="ListParagraph"/>
              <w:snapToGrid w:val="0"/>
              <w:ind w:left="432"/>
            </w:pPr>
          </w:p>
        </w:tc>
      </w:tr>
      <w:tr w:rsidR="00A215B6" w:rsidRPr="00FD421F" w:rsidTr="00A215B6">
        <w:trPr>
          <w:trHeight w:val="1431"/>
          <w:jc w:val="center"/>
        </w:trPr>
        <w:tc>
          <w:tcPr>
            <w:tcW w:w="6535" w:type="dxa"/>
          </w:tcPr>
          <w:p w:rsidR="00A215B6" w:rsidRPr="00FD421F" w:rsidRDefault="00A215B6" w:rsidP="00FD421F">
            <w:pPr>
              <w:snapToGrid w:val="0"/>
              <w:rPr>
                <w:sz w:val="24"/>
                <w:szCs w:val="24"/>
              </w:rPr>
            </w:pPr>
            <w:r w:rsidRPr="003943EF">
              <w:rPr>
                <w:b/>
                <w:sz w:val="24"/>
                <w:szCs w:val="24"/>
              </w:rPr>
              <w:t>References</w:t>
            </w:r>
            <w:r w:rsidRPr="00FD421F">
              <w:rPr>
                <w:sz w:val="24"/>
                <w:szCs w:val="24"/>
              </w:rPr>
              <w:t xml:space="preserve"> (</w:t>
            </w:r>
            <w:r w:rsidRPr="00872939">
              <w:rPr>
                <w:sz w:val="24"/>
                <w:szCs w:val="24"/>
              </w:rPr>
              <w:t>Appropriate</w:t>
            </w:r>
            <w:r w:rsidRPr="00FD421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I</w:t>
            </w:r>
            <w:r w:rsidRPr="00FD421F">
              <w:rPr>
                <w:sz w:val="24"/>
                <w:szCs w:val="24"/>
              </w:rPr>
              <w:t>nappropriate)</w:t>
            </w:r>
          </w:p>
          <w:p w:rsidR="00A215B6" w:rsidRDefault="00A215B6" w:rsidP="00FD421F">
            <w:pPr>
              <w:snapToGrid w:val="0"/>
              <w:rPr>
                <w:sz w:val="24"/>
                <w:szCs w:val="24"/>
              </w:rPr>
            </w:pPr>
            <w:r w:rsidRPr="00FD421F">
              <w:rPr>
                <w:sz w:val="24"/>
                <w:szCs w:val="24"/>
              </w:rPr>
              <w:t>Note :</w:t>
            </w:r>
          </w:p>
          <w:p w:rsidR="00A215B6" w:rsidRPr="00FD421F" w:rsidRDefault="00A215B6" w:rsidP="00FD421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Banyak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referensi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dicantumkan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daftar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begitu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sebaliknya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referensi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daftar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pustaka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banyak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tercantum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artikelnya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latar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belakang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tinjauan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teoritis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215B6" w:rsidRPr="00FD421F" w:rsidRDefault="00A215B6" w:rsidP="00FD421F">
            <w:pPr>
              <w:snapToGrid w:val="0"/>
              <w:ind w:left="432" w:hanging="360"/>
              <w:rPr>
                <w:sz w:val="24"/>
                <w:szCs w:val="24"/>
              </w:rPr>
            </w:pPr>
          </w:p>
          <w:p w:rsidR="00A215B6" w:rsidRPr="00FD421F" w:rsidRDefault="00A215B6" w:rsidP="00FD421F">
            <w:pPr>
              <w:snapToGrid w:val="0"/>
              <w:ind w:left="432" w:hanging="3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A215B6" w:rsidRPr="00FD421F" w:rsidRDefault="00A215B6" w:rsidP="00FD421F">
            <w:pPr>
              <w:pStyle w:val="ListParagraph"/>
              <w:snapToGrid w:val="0"/>
              <w:ind w:left="432"/>
            </w:pPr>
          </w:p>
        </w:tc>
        <w:tc>
          <w:tcPr>
            <w:tcW w:w="1441" w:type="dxa"/>
          </w:tcPr>
          <w:p w:rsidR="00A215B6" w:rsidRPr="00FD421F" w:rsidRDefault="00A215B6" w:rsidP="00FD421F">
            <w:pPr>
              <w:pStyle w:val="ListParagraph"/>
              <w:snapToGrid w:val="0"/>
              <w:ind w:left="432"/>
            </w:pPr>
          </w:p>
        </w:tc>
      </w:tr>
    </w:tbl>
    <w:p w:rsidR="003943EF" w:rsidRDefault="003943EF" w:rsidP="00394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3EF" w:rsidRPr="003943EF" w:rsidRDefault="003943EF" w:rsidP="00394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3EF">
        <w:rPr>
          <w:rFonts w:ascii="Times New Roman" w:hAnsi="Times New Roman" w:cs="Times New Roman"/>
          <w:b/>
          <w:sz w:val="24"/>
          <w:szCs w:val="24"/>
        </w:rPr>
        <w:t>Result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943EF" w:rsidRPr="00CD6060" w:rsidRDefault="003943EF" w:rsidP="003943EF">
      <w:pPr>
        <w:pStyle w:val="ListParagraph"/>
        <w:numPr>
          <w:ilvl w:val="0"/>
          <w:numId w:val="4"/>
        </w:numPr>
        <w:snapToGrid w:val="0"/>
        <w:rPr>
          <w:strike/>
        </w:rPr>
      </w:pPr>
      <w:r w:rsidRPr="00CD6060">
        <w:rPr>
          <w:strike/>
        </w:rPr>
        <w:t xml:space="preserve">The manuscript is accepted </w:t>
      </w:r>
      <w:r w:rsidR="00841228" w:rsidRPr="00CD6060">
        <w:rPr>
          <w:strike/>
          <w:lang w:val="id-ID"/>
        </w:rPr>
        <w:t>with</w:t>
      </w:r>
      <w:r w:rsidRPr="00CD6060">
        <w:rPr>
          <w:strike/>
        </w:rPr>
        <w:t xml:space="preserve"> no revision</w:t>
      </w:r>
    </w:p>
    <w:p w:rsidR="003943EF" w:rsidRPr="00CD6060" w:rsidRDefault="003943EF" w:rsidP="003943EF">
      <w:pPr>
        <w:pStyle w:val="ListParagraph"/>
        <w:numPr>
          <w:ilvl w:val="0"/>
          <w:numId w:val="4"/>
        </w:numPr>
        <w:snapToGrid w:val="0"/>
        <w:rPr>
          <w:strike/>
        </w:rPr>
      </w:pPr>
      <w:r w:rsidRPr="00CD6060">
        <w:rPr>
          <w:strike/>
        </w:rPr>
        <w:lastRenderedPageBreak/>
        <w:t xml:space="preserve">The manuscript is accepted </w:t>
      </w:r>
      <w:r w:rsidR="00841228" w:rsidRPr="00CD6060">
        <w:rPr>
          <w:strike/>
          <w:lang w:val="id-ID"/>
        </w:rPr>
        <w:t>with</w:t>
      </w:r>
      <w:r w:rsidRPr="00CD6060">
        <w:rPr>
          <w:strike/>
        </w:rPr>
        <w:t xml:space="preserve"> minor modification</w:t>
      </w:r>
    </w:p>
    <w:p w:rsidR="003943EF" w:rsidRDefault="003943EF" w:rsidP="003943EF">
      <w:pPr>
        <w:pStyle w:val="ListParagraph"/>
        <w:numPr>
          <w:ilvl w:val="0"/>
          <w:numId w:val="4"/>
        </w:numPr>
        <w:snapToGrid w:val="0"/>
      </w:pPr>
      <w:r>
        <w:t>The manuscript i</w:t>
      </w:r>
      <w:r w:rsidRPr="00FD421F">
        <w:t xml:space="preserve">s accepted </w:t>
      </w:r>
      <w:r w:rsidR="00841228">
        <w:rPr>
          <w:lang w:val="id-ID"/>
        </w:rPr>
        <w:t>with</w:t>
      </w:r>
      <w:r w:rsidRPr="00FD421F">
        <w:t xml:space="preserve"> major modification</w:t>
      </w:r>
    </w:p>
    <w:p w:rsidR="003943EF" w:rsidRPr="00CD6060" w:rsidRDefault="003943EF" w:rsidP="003943EF">
      <w:pPr>
        <w:pStyle w:val="ListParagraph"/>
        <w:numPr>
          <w:ilvl w:val="0"/>
          <w:numId w:val="4"/>
        </w:numPr>
        <w:snapToGrid w:val="0"/>
        <w:rPr>
          <w:strike/>
        </w:rPr>
      </w:pPr>
      <w:r w:rsidRPr="00CD6060">
        <w:rPr>
          <w:strike/>
        </w:rPr>
        <w:t xml:space="preserve">The manuscript is rejected </w:t>
      </w:r>
    </w:p>
    <w:p w:rsidR="003943EF" w:rsidRDefault="003943EF" w:rsidP="003943EF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8EF" w:rsidRPr="00FD421F" w:rsidRDefault="008328EF" w:rsidP="003943EF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1F">
        <w:rPr>
          <w:rFonts w:ascii="Times New Roman" w:hAnsi="Times New Roman" w:cs="Times New Roman"/>
          <w:sz w:val="24"/>
          <w:szCs w:val="24"/>
        </w:rPr>
        <w:t>*) Additional pages may be added for extra commentaries.</w:t>
      </w:r>
    </w:p>
    <w:p w:rsidR="008328EF" w:rsidRPr="00FD421F" w:rsidRDefault="008328EF" w:rsidP="00FD421F">
      <w:pPr>
        <w:spacing w:after="0" w:line="240" w:lineRule="auto"/>
        <w:ind w:firstLine="5760"/>
        <w:rPr>
          <w:rFonts w:ascii="Times New Roman" w:hAnsi="Times New Roman" w:cs="Times New Roman"/>
          <w:sz w:val="24"/>
          <w:szCs w:val="24"/>
          <w:lang w:val="sv-SE"/>
        </w:rPr>
      </w:pPr>
    </w:p>
    <w:sectPr w:rsidR="008328EF" w:rsidRPr="00FD421F" w:rsidSect="0053243C">
      <w:headerReference w:type="default" r:id="rId8"/>
      <w:footerReference w:type="default" r:id="rId9"/>
      <w:pgSz w:w="12240" w:h="15840"/>
      <w:pgMar w:top="161" w:right="1440" w:bottom="1440" w:left="1440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AD" w:rsidRDefault="009669AD">
      <w:pPr>
        <w:spacing w:after="0" w:line="240" w:lineRule="auto"/>
      </w:pPr>
      <w:r>
        <w:separator/>
      </w:r>
    </w:p>
  </w:endnote>
  <w:endnote w:type="continuationSeparator" w:id="0">
    <w:p w:rsidR="009669AD" w:rsidRDefault="0096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70" w:rsidRPr="00C02A70" w:rsidRDefault="00C02A70" w:rsidP="00C02A70">
    <w:pPr>
      <w:pStyle w:val="Header"/>
      <w:ind w:left="1080"/>
      <w:jc w:val="center"/>
      <w:rPr>
        <w:rFonts w:ascii="Times New Roman" w:hAnsi="Times New Roman" w:cs="Times New Roman"/>
        <w:sz w:val="20"/>
      </w:rPr>
    </w:pPr>
    <w:r w:rsidRPr="00C02A70">
      <w:rPr>
        <w:rFonts w:ascii="Times New Roman" w:hAnsi="Times New Roman" w:cs="Times New Roman"/>
        <w:b/>
        <w:sz w:val="20"/>
      </w:rPr>
      <w:t>JAAF</w:t>
    </w:r>
    <w:r w:rsidRPr="00C02A70">
      <w:rPr>
        <w:rFonts w:ascii="Times New Roman" w:hAnsi="Times New Roman" w:cs="Times New Roman"/>
        <w:sz w:val="20"/>
      </w:rPr>
      <w:t xml:space="preserve"> (Journal of Applied Accounting and Finance)</w:t>
    </w:r>
  </w:p>
  <w:p w:rsidR="00C02A70" w:rsidRPr="00C02A70" w:rsidRDefault="00C02A70" w:rsidP="00C02A70">
    <w:pPr>
      <w:pStyle w:val="Header"/>
      <w:ind w:left="1080"/>
      <w:jc w:val="center"/>
      <w:rPr>
        <w:rFonts w:ascii="Times New Roman" w:hAnsi="Times New Roman" w:cs="Times New Roman"/>
        <w:sz w:val="20"/>
      </w:rPr>
    </w:pPr>
    <w:r w:rsidRPr="00C02A70">
      <w:rPr>
        <w:rFonts w:ascii="Times New Roman" w:hAnsi="Times New Roman" w:cs="Times New Roman"/>
        <w:b/>
        <w:sz w:val="20"/>
      </w:rPr>
      <w:t>Address:</w:t>
    </w:r>
    <w:r w:rsidRPr="00C02A70">
      <w:rPr>
        <w:rFonts w:ascii="Times New Roman" w:hAnsi="Times New Roman" w:cs="Times New Roman"/>
        <w:sz w:val="20"/>
      </w:rPr>
      <w:t xml:space="preserve"> </w:t>
    </w:r>
    <w:r w:rsidRPr="00C02A70">
      <w:rPr>
        <w:rFonts w:ascii="Times New Roman" w:hAnsi="Times New Roman" w:cs="Times New Roman"/>
        <w:sz w:val="20"/>
      </w:rPr>
      <w:tab/>
      <w:t xml:space="preserve">Jl. Ki </w:t>
    </w:r>
    <w:proofErr w:type="spellStart"/>
    <w:r w:rsidRPr="00C02A70">
      <w:rPr>
        <w:rFonts w:ascii="Times New Roman" w:hAnsi="Times New Roman" w:cs="Times New Roman"/>
        <w:sz w:val="20"/>
      </w:rPr>
      <w:t>Hajar</w:t>
    </w:r>
    <w:proofErr w:type="spellEnd"/>
    <w:r w:rsidRPr="00C02A70">
      <w:rPr>
        <w:rFonts w:ascii="Times New Roman" w:hAnsi="Times New Roman" w:cs="Times New Roman"/>
        <w:sz w:val="20"/>
      </w:rPr>
      <w:t xml:space="preserve"> </w:t>
    </w:r>
    <w:proofErr w:type="spellStart"/>
    <w:r w:rsidRPr="00C02A70">
      <w:rPr>
        <w:rFonts w:ascii="Times New Roman" w:hAnsi="Times New Roman" w:cs="Times New Roman"/>
        <w:sz w:val="20"/>
      </w:rPr>
      <w:t>Dewantara</w:t>
    </w:r>
    <w:proofErr w:type="spellEnd"/>
    <w:r w:rsidRPr="00C02A70">
      <w:rPr>
        <w:rFonts w:ascii="Times New Roman" w:hAnsi="Times New Roman" w:cs="Times New Roman"/>
        <w:sz w:val="20"/>
      </w:rPr>
      <w:t xml:space="preserve">, Kota </w:t>
    </w:r>
    <w:proofErr w:type="spellStart"/>
    <w:r w:rsidRPr="00C02A70">
      <w:rPr>
        <w:rFonts w:ascii="Times New Roman" w:hAnsi="Times New Roman" w:cs="Times New Roman"/>
        <w:sz w:val="20"/>
      </w:rPr>
      <w:t>Jababeka</w:t>
    </w:r>
    <w:proofErr w:type="spellEnd"/>
    <w:r w:rsidRPr="00C02A70">
      <w:rPr>
        <w:rFonts w:ascii="Times New Roman" w:hAnsi="Times New Roman" w:cs="Times New Roman"/>
        <w:sz w:val="20"/>
      </w:rPr>
      <w:t xml:space="preserve">, </w:t>
    </w:r>
    <w:proofErr w:type="spellStart"/>
    <w:r w:rsidRPr="00C02A70">
      <w:rPr>
        <w:rFonts w:ascii="Times New Roman" w:hAnsi="Times New Roman" w:cs="Times New Roman"/>
        <w:sz w:val="20"/>
      </w:rPr>
      <w:t>Cikarang</w:t>
    </w:r>
    <w:proofErr w:type="spellEnd"/>
    <w:r w:rsidRPr="00C02A70">
      <w:rPr>
        <w:rFonts w:ascii="Times New Roman" w:hAnsi="Times New Roman" w:cs="Times New Roman"/>
        <w:sz w:val="20"/>
      </w:rPr>
      <w:t xml:space="preserve"> </w:t>
    </w:r>
    <w:proofErr w:type="spellStart"/>
    <w:r w:rsidRPr="00C02A70">
      <w:rPr>
        <w:rFonts w:ascii="Times New Roman" w:hAnsi="Times New Roman" w:cs="Times New Roman"/>
        <w:sz w:val="20"/>
      </w:rPr>
      <w:t>Baru</w:t>
    </w:r>
    <w:proofErr w:type="spellEnd"/>
    <w:r w:rsidRPr="00C02A70">
      <w:rPr>
        <w:rFonts w:ascii="Times New Roman" w:hAnsi="Times New Roman" w:cs="Times New Roman"/>
        <w:sz w:val="20"/>
      </w:rPr>
      <w:t xml:space="preserve">, </w:t>
    </w:r>
    <w:proofErr w:type="spellStart"/>
    <w:r w:rsidRPr="00C02A70">
      <w:rPr>
        <w:rFonts w:ascii="Times New Roman" w:hAnsi="Times New Roman" w:cs="Times New Roman"/>
        <w:sz w:val="20"/>
      </w:rPr>
      <w:t>Bekasi</w:t>
    </w:r>
    <w:proofErr w:type="spellEnd"/>
    <w:r w:rsidRPr="00C02A70">
      <w:rPr>
        <w:rFonts w:ascii="Times New Roman" w:hAnsi="Times New Roman" w:cs="Times New Roman"/>
        <w:sz w:val="20"/>
      </w:rPr>
      <w:t xml:space="preserve"> 17550 – Indonesia</w:t>
    </w:r>
  </w:p>
  <w:p w:rsidR="00C02A70" w:rsidRPr="00C02A70" w:rsidRDefault="00C02A70" w:rsidP="00C02A70">
    <w:pPr>
      <w:pStyle w:val="Header"/>
      <w:ind w:left="1080"/>
      <w:jc w:val="center"/>
      <w:rPr>
        <w:rFonts w:ascii="Times New Roman" w:hAnsi="Times New Roman" w:cs="Times New Roman"/>
        <w:sz w:val="20"/>
      </w:rPr>
    </w:pPr>
    <w:r w:rsidRPr="00C02A70">
      <w:rPr>
        <w:rFonts w:ascii="Times New Roman" w:hAnsi="Times New Roman" w:cs="Times New Roman"/>
        <w:b/>
        <w:sz w:val="20"/>
      </w:rPr>
      <w:t>Website:</w:t>
    </w:r>
    <w:r w:rsidRPr="00C02A70">
      <w:rPr>
        <w:rFonts w:ascii="Times New Roman" w:hAnsi="Times New Roman" w:cs="Times New Roman"/>
        <w:sz w:val="20"/>
      </w:rPr>
      <w:t xml:space="preserve"> </w:t>
    </w:r>
    <w:hyperlink r:id="rId1" w:history="1">
      <w:r w:rsidRPr="00C02A70">
        <w:rPr>
          <w:rFonts w:ascii="Times New Roman" w:hAnsi="Times New Roman" w:cs="Times New Roman"/>
          <w:sz w:val="20"/>
        </w:rPr>
        <w:t>http://e-journal.president.ac.id/presunivojs/index.php/JAAF/</w:t>
      </w:r>
    </w:hyperlink>
  </w:p>
  <w:p w:rsidR="00C02A70" w:rsidRPr="00C02A70" w:rsidRDefault="00C02A70" w:rsidP="00C02A70">
    <w:pPr>
      <w:pStyle w:val="Header"/>
      <w:ind w:left="1080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b/>
        <w:sz w:val="20"/>
        <w:lang w:val="id-ID"/>
      </w:rPr>
      <w:t>e-m</w:t>
    </w:r>
    <w:r w:rsidRPr="00C02A70">
      <w:rPr>
        <w:rFonts w:ascii="Times New Roman" w:hAnsi="Times New Roman" w:cs="Times New Roman"/>
        <w:b/>
        <w:sz w:val="20"/>
      </w:rPr>
      <w:t>ail:</w:t>
    </w:r>
    <w:r>
      <w:rPr>
        <w:rFonts w:ascii="Times New Roman" w:hAnsi="Times New Roman" w:cs="Times New Roman"/>
        <w:sz w:val="20"/>
        <w:lang w:val="id-ID"/>
      </w:rPr>
      <w:t xml:space="preserve"> </w:t>
    </w:r>
    <w:r w:rsidRPr="00C02A70">
      <w:rPr>
        <w:rFonts w:ascii="Times New Roman" w:hAnsi="Times New Roman" w:cs="Times New Roman"/>
        <w:sz w:val="20"/>
      </w:rPr>
      <w:t xml:space="preserve"> jaaf@president.ac.id</w:t>
    </w:r>
  </w:p>
  <w:p w:rsidR="00C02A70" w:rsidRPr="00C02A70" w:rsidRDefault="00C02A70" w:rsidP="00C02A70">
    <w:pPr>
      <w:pStyle w:val="Header"/>
      <w:ind w:left="1080"/>
      <w:jc w:val="center"/>
      <w:rPr>
        <w:lang w:val="id-ID"/>
      </w:rPr>
    </w:pPr>
    <w:r w:rsidRPr="00C02A70">
      <w:rPr>
        <w:rFonts w:ascii="Times New Roman" w:hAnsi="Times New Roman" w:cs="Times New Roman"/>
        <w:b/>
        <w:sz w:val="20"/>
      </w:rPr>
      <w:t>WA:</w:t>
    </w:r>
    <w:r>
      <w:rPr>
        <w:rFonts w:ascii="Times New Roman" w:hAnsi="Times New Roman" w:cs="Times New Roman"/>
        <w:b/>
        <w:sz w:val="20"/>
        <w:lang w:val="id-ID"/>
      </w:rPr>
      <w:t xml:space="preserve"> </w:t>
    </w:r>
    <w:r w:rsidRPr="00C02A70">
      <w:rPr>
        <w:rFonts w:ascii="Times New Roman" w:hAnsi="Times New Roman" w:cs="Times New Roman"/>
        <w:sz w:val="20"/>
      </w:rPr>
      <w:t>085729501527</w:t>
    </w:r>
  </w:p>
  <w:p w:rsidR="00C02A70" w:rsidRPr="00C02A70" w:rsidRDefault="00C02A70" w:rsidP="00C02A70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AD" w:rsidRDefault="009669AD">
      <w:pPr>
        <w:spacing w:after="0" w:line="240" w:lineRule="auto"/>
      </w:pPr>
      <w:r>
        <w:separator/>
      </w:r>
    </w:p>
  </w:footnote>
  <w:footnote w:type="continuationSeparator" w:id="0">
    <w:p w:rsidR="009669AD" w:rsidRDefault="00966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1F" w:rsidRDefault="00FD421F" w:rsidP="00FD421F">
    <w:pPr>
      <w:pStyle w:val="Header"/>
      <w:ind w:left="1080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</w:rPr>
      <w:drawing>
        <wp:anchor distT="0" distB="0" distL="114300" distR="114300" simplePos="0" relativeHeight="251657216" behindDoc="0" locked="0" layoutInCell="1" allowOverlap="1" wp14:anchorId="276128E2" wp14:editId="556A1CA6">
          <wp:simplePos x="0" y="0"/>
          <wp:positionH relativeFrom="column">
            <wp:posOffset>3564255</wp:posOffset>
          </wp:positionH>
          <wp:positionV relativeFrom="paragraph">
            <wp:posOffset>-455930</wp:posOffset>
          </wp:positionV>
          <wp:extent cx="3067685" cy="998855"/>
          <wp:effectExtent l="0" t="0" r="0" b="0"/>
          <wp:wrapNone/>
          <wp:docPr id="2" name="Picture 2" descr="D:\President University\Journal of Applied Accounting and Finance (JAAF)\Cover\JAAF Logo Colo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esident University\Journal of Applied Accounting and Finance (JAAF)\Cover\JAAF Logo Colo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68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21F" w:rsidRDefault="00FD421F" w:rsidP="00FD421F">
    <w:pPr>
      <w:pStyle w:val="Header"/>
      <w:ind w:left="1080"/>
      <w:jc w:val="center"/>
      <w:rPr>
        <w:rFonts w:ascii="Times New Roman" w:hAnsi="Times New Roman" w:cs="Times New Roman"/>
        <w:sz w:val="28"/>
      </w:rPr>
    </w:pPr>
  </w:p>
  <w:p w:rsidR="00FD421F" w:rsidRDefault="00FD421F" w:rsidP="00FD421F">
    <w:pPr>
      <w:pStyle w:val="Header"/>
      <w:ind w:left="1080"/>
      <w:jc w:val="center"/>
      <w:rPr>
        <w:rFonts w:ascii="Times New Roman" w:hAnsi="Times New Roman" w:cs="Times New Roman"/>
        <w:sz w:val="28"/>
      </w:rPr>
    </w:pPr>
  </w:p>
  <w:p w:rsidR="00FD421F" w:rsidRDefault="00FD421F" w:rsidP="00FD421F">
    <w:pPr>
      <w:pStyle w:val="Header"/>
      <w:ind w:left="1080"/>
      <w:jc w:val="center"/>
      <w:rPr>
        <w:rFonts w:ascii="Times New Roman" w:hAnsi="Times New Roman" w:cs="Times New Roman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D9EF22" wp14:editId="5DB7DB98">
          <wp:simplePos x="0" y="0"/>
          <wp:positionH relativeFrom="column">
            <wp:posOffset>513715</wp:posOffset>
          </wp:positionH>
          <wp:positionV relativeFrom="paragraph">
            <wp:posOffset>50800</wp:posOffset>
          </wp:positionV>
          <wp:extent cx="693420" cy="871855"/>
          <wp:effectExtent l="0" t="0" r="0" b="4445"/>
          <wp:wrapSquare wrapText="bothSides"/>
          <wp:docPr id="4" name="Picture 4" descr="C:\Users\filson\Downloads\Logo-President-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lson\Downloads\Logo-President-Universit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21F" w:rsidRDefault="00FD421F" w:rsidP="00FD421F">
    <w:pPr>
      <w:pStyle w:val="Header"/>
      <w:ind w:left="1080"/>
      <w:jc w:val="center"/>
      <w:rPr>
        <w:rFonts w:ascii="Times New Roman" w:hAnsi="Times New Roman" w:cs="Times New Roman"/>
        <w:sz w:val="24"/>
      </w:rPr>
    </w:pPr>
    <w:r w:rsidRPr="00C634B4">
      <w:rPr>
        <w:rFonts w:ascii="Times New Roman" w:hAnsi="Times New Roman" w:cs="Times New Roman"/>
        <w:sz w:val="20"/>
      </w:rPr>
      <w:t xml:space="preserve">Accounting Study Program </w:t>
    </w:r>
  </w:p>
  <w:p w:rsidR="00FD421F" w:rsidRPr="00B7711D" w:rsidRDefault="00FD421F" w:rsidP="00FD421F">
    <w:pPr>
      <w:pStyle w:val="Footer"/>
      <w:ind w:left="1260"/>
      <w:jc w:val="center"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>Building A 3</w:t>
    </w:r>
    <w:r w:rsidRPr="00C634B4">
      <w:rPr>
        <w:rFonts w:ascii="Times New Roman" w:hAnsi="Times New Roman" w:cs="Times New Roman"/>
        <w:sz w:val="20"/>
        <w:szCs w:val="24"/>
        <w:vertAlign w:val="superscript"/>
      </w:rPr>
      <w:t>rd</w:t>
    </w:r>
    <w:r>
      <w:rPr>
        <w:rFonts w:ascii="Times New Roman" w:hAnsi="Times New Roman" w:cs="Times New Roman"/>
        <w:sz w:val="20"/>
        <w:szCs w:val="24"/>
      </w:rPr>
      <w:t xml:space="preserve"> Floor, </w:t>
    </w:r>
    <w:r w:rsidRPr="00B7711D">
      <w:rPr>
        <w:rFonts w:ascii="Times New Roman" w:hAnsi="Times New Roman" w:cs="Times New Roman"/>
        <w:sz w:val="20"/>
        <w:szCs w:val="24"/>
      </w:rPr>
      <w:t xml:space="preserve">President University, Faculty of </w:t>
    </w:r>
    <w:r>
      <w:rPr>
        <w:rFonts w:ascii="Times New Roman" w:hAnsi="Times New Roman" w:cs="Times New Roman"/>
        <w:sz w:val="20"/>
        <w:szCs w:val="24"/>
      </w:rPr>
      <w:t>Business</w:t>
    </w:r>
  </w:p>
  <w:p w:rsidR="00FD421F" w:rsidRPr="00B7711D" w:rsidRDefault="00FD421F" w:rsidP="00FD421F">
    <w:pPr>
      <w:pStyle w:val="Footer"/>
      <w:ind w:left="1260"/>
      <w:jc w:val="center"/>
      <w:rPr>
        <w:rFonts w:ascii="Times New Roman" w:hAnsi="Times New Roman" w:cs="Times New Roman"/>
        <w:sz w:val="20"/>
        <w:szCs w:val="24"/>
      </w:rPr>
    </w:pPr>
    <w:r w:rsidRPr="00B7711D">
      <w:rPr>
        <w:rFonts w:ascii="Times New Roman" w:hAnsi="Times New Roman" w:cs="Times New Roman"/>
        <w:sz w:val="20"/>
        <w:szCs w:val="24"/>
      </w:rPr>
      <w:t xml:space="preserve">Ki </w:t>
    </w:r>
    <w:proofErr w:type="spellStart"/>
    <w:r w:rsidRPr="00B7711D">
      <w:rPr>
        <w:rFonts w:ascii="Times New Roman" w:hAnsi="Times New Roman" w:cs="Times New Roman"/>
        <w:sz w:val="20"/>
        <w:szCs w:val="24"/>
      </w:rPr>
      <w:t>Hajar</w:t>
    </w:r>
    <w:proofErr w:type="spellEnd"/>
    <w:r w:rsidRPr="00B7711D">
      <w:rPr>
        <w:rFonts w:ascii="Times New Roman" w:hAnsi="Times New Roman" w:cs="Times New Roman"/>
        <w:sz w:val="20"/>
        <w:szCs w:val="24"/>
      </w:rPr>
      <w:t xml:space="preserve"> </w:t>
    </w:r>
    <w:proofErr w:type="spellStart"/>
    <w:r w:rsidRPr="00B7711D">
      <w:rPr>
        <w:rFonts w:ascii="Times New Roman" w:hAnsi="Times New Roman" w:cs="Times New Roman"/>
        <w:sz w:val="20"/>
        <w:szCs w:val="24"/>
      </w:rPr>
      <w:t>Dewantara</w:t>
    </w:r>
    <w:proofErr w:type="spellEnd"/>
    <w:r w:rsidRPr="00B7711D">
      <w:rPr>
        <w:rFonts w:ascii="Times New Roman" w:hAnsi="Times New Roman" w:cs="Times New Roman"/>
        <w:sz w:val="20"/>
        <w:szCs w:val="24"/>
      </w:rPr>
      <w:t xml:space="preserve"> St., </w:t>
    </w:r>
    <w:proofErr w:type="spellStart"/>
    <w:r w:rsidRPr="00B7711D">
      <w:rPr>
        <w:rFonts w:ascii="Times New Roman" w:hAnsi="Times New Roman" w:cs="Times New Roman"/>
        <w:sz w:val="20"/>
        <w:szCs w:val="24"/>
      </w:rPr>
      <w:t>Jababeka</w:t>
    </w:r>
    <w:proofErr w:type="spellEnd"/>
    <w:r w:rsidRPr="00B7711D">
      <w:rPr>
        <w:rFonts w:ascii="Times New Roman" w:hAnsi="Times New Roman" w:cs="Times New Roman"/>
        <w:sz w:val="20"/>
        <w:szCs w:val="24"/>
      </w:rPr>
      <w:t xml:space="preserve">, </w:t>
    </w:r>
    <w:proofErr w:type="spellStart"/>
    <w:r w:rsidRPr="00B7711D">
      <w:rPr>
        <w:rFonts w:ascii="Times New Roman" w:hAnsi="Times New Roman" w:cs="Times New Roman"/>
        <w:sz w:val="20"/>
        <w:szCs w:val="24"/>
      </w:rPr>
      <w:t>Cikarang</w:t>
    </w:r>
    <w:proofErr w:type="spellEnd"/>
    <w:r w:rsidRPr="00B7711D">
      <w:rPr>
        <w:rFonts w:ascii="Times New Roman" w:hAnsi="Times New Roman" w:cs="Times New Roman"/>
        <w:sz w:val="20"/>
        <w:szCs w:val="24"/>
      </w:rPr>
      <w:t xml:space="preserve"> </w:t>
    </w:r>
    <w:proofErr w:type="spellStart"/>
    <w:r w:rsidRPr="00B7711D">
      <w:rPr>
        <w:rFonts w:ascii="Times New Roman" w:hAnsi="Times New Roman" w:cs="Times New Roman"/>
        <w:sz w:val="20"/>
        <w:szCs w:val="24"/>
      </w:rPr>
      <w:t>Baru</w:t>
    </w:r>
    <w:proofErr w:type="spellEnd"/>
    <w:r w:rsidRPr="00B7711D">
      <w:rPr>
        <w:rFonts w:ascii="Times New Roman" w:hAnsi="Times New Roman" w:cs="Times New Roman"/>
        <w:sz w:val="20"/>
        <w:szCs w:val="24"/>
      </w:rPr>
      <w:t xml:space="preserve">, </w:t>
    </w:r>
    <w:proofErr w:type="spellStart"/>
    <w:r w:rsidRPr="00B7711D">
      <w:rPr>
        <w:rFonts w:ascii="Times New Roman" w:hAnsi="Times New Roman" w:cs="Times New Roman"/>
        <w:sz w:val="20"/>
        <w:szCs w:val="24"/>
      </w:rPr>
      <w:t>Bekasi</w:t>
    </w:r>
    <w:proofErr w:type="spellEnd"/>
    <w:r w:rsidRPr="00B7711D">
      <w:rPr>
        <w:rFonts w:ascii="Times New Roman" w:hAnsi="Times New Roman" w:cs="Times New Roman"/>
        <w:sz w:val="20"/>
        <w:szCs w:val="24"/>
      </w:rPr>
      <w:t xml:space="preserve"> 17550 – Indonesia</w:t>
    </w:r>
  </w:p>
  <w:p w:rsidR="00FD421F" w:rsidRDefault="00FD421F" w:rsidP="00FD421F">
    <w:pPr>
      <w:pStyle w:val="Footer"/>
      <w:ind w:left="1260"/>
      <w:jc w:val="center"/>
      <w:rPr>
        <w:rFonts w:ascii="Times New Roman" w:hAnsi="Times New Roman" w:cs="Times New Roman"/>
        <w:sz w:val="20"/>
        <w:szCs w:val="24"/>
      </w:rPr>
    </w:pPr>
    <w:r w:rsidRPr="00B7711D">
      <w:rPr>
        <w:rFonts w:ascii="Times New Roman" w:hAnsi="Times New Roman" w:cs="Times New Roman"/>
        <w:sz w:val="20"/>
        <w:szCs w:val="24"/>
      </w:rPr>
      <w:t>Phone</w:t>
    </w:r>
    <w:proofErr w:type="gramStart"/>
    <w:r w:rsidRPr="00B7711D">
      <w:rPr>
        <w:rFonts w:ascii="Times New Roman" w:hAnsi="Times New Roman" w:cs="Times New Roman"/>
        <w:sz w:val="20"/>
        <w:szCs w:val="24"/>
      </w:rPr>
      <w:t>./</w:t>
    </w:r>
    <w:proofErr w:type="gramEnd"/>
    <w:r w:rsidRPr="00B7711D">
      <w:rPr>
        <w:rFonts w:ascii="Times New Roman" w:hAnsi="Times New Roman" w:cs="Times New Roman"/>
        <w:sz w:val="20"/>
        <w:szCs w:val="24"/>
      </w:rPr>
      <w:t>Fax: (021) 8910 9762 / 9768</w:t>
    </w:r>
  </w:p>
  <w:p w:rsidR="00FD421F" w:rsidRPr="00B7711D" w:rsidRDefault="00FD421F" w:rsidP="00FD421F">
    <w:pPr>
      <w:pStyle w:val="Footer"/>
      <w:ind w:left="1260"/>
      <w:jc w:val="center"/>
      <w:rPr>
        <w:rFonts w:ascii="Times New Roman" w:hAnsi="Times New Roman" w:cs="Times New Roman"/>
        <w:sz w:val="20"/>
        <w:szCs w:val="24"/>
      </w:rPr>
    </w:pPr>
    <w:r w:rsidRPr="00B7711D">
      <w:rPr>
        <w:rFonts w:ascii="Times New Roman" w:hAnsi="Times New Roman" w:cs="Times New Roman"/>
        <w:sz w:val="20"/>
        <w:szCs w:val="24"/>
      </w:rPr>
      <w:t xml:space="preserve">Website: </w:t>
    </w:r>
    <w:r>
      <w:rPr>
        <w:rFonts w:ascii="Times New Roman" w:hAnsi="Times New Roman" w:cs="Times New Roman"/>
        <w:sz w:val="20"/>
        <w:szCs w:val="24"/>
      </w:rPr>
      <w:t>www.president.ac.id</w:t>
    </w:r>
  </w:p>
  <w:p w:rsidR="00334AAE" w:rsidRDefault="009669AD" w:rsidP="00334AAE">
    <w:pPr>
      <w:pStyle w:val="Header"/>
      <w:pBdr>
        <w:bottom w:val="single" w:sz="6" w:space="1" w:color="auto"/>
      </w:pBdr>
      <w:jc w:val="center"/>
      <w:rPr>
        <w:rFonts w:ascii="Times New Roman" w:hAnsi="Times New Roman" w:cs="Times New Roman"/>
        <w:sz w:val="24"/>
      </w:rPr>
    </w:pPr>
  </w:p>
  <w:p w:rsidR="00334AAE" w:rsidRPr="00334AAE" w:rsidRDefault="009669AD" w:rsidP="00334AAE">
    <w:pPr>
      <w:pStyle w:val="Head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868"/>
    <w:multiLevelType w:val="hybridMultilevel"/>
    <w:tmpl w:val="9626C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22D7"/>
    <w:multiLevelType w:val="hybridMultilevel"/>
    <w:tmpl w:val="E1B2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055B9"/>
    <w:multiLevelType w:val="hybridMultilevel"/>
    <w:tmpl w:val="4162A9B6"/>
    <w:lvl w:ilvl="0" w:tplc="C616BAF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E58DC"/>
    <w:multiLevelType w:val="hybridMultilevel"/>
    <w:tmpl w:val="9626C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EF"/>
    <w:rsid w:val="000C2EC1"/>
    <w:rsid w:val="00155AEF"/>
    <w:rsid w:val="001708A2"/>
    <w:rsid w:val="001C5781"/>
    <w:rsid w:val="001E4D4F"/>
    <w:rsid w:val="0021196C"/>
    <w:rsid w:val="00214F8F"/>
    <w:rsid w:val="0023195F"/>
    <w:rsid w:val="00250AC3"/>
    <w:rsid w:val="002F3F75"/>
    <w:rsid w:val="00306C5A"/>
    <w:rsid w:val="00310CC8"/>
    <w:rsid w:val="00311946"/>
    <w:rsid w:val="00322189"/>
    <w:rsid w:val="003805A0"/>
    <w:rsid w:val="003905D0"/>
    <w:rsid w:val="003943EF"/>
    <w:rsid w:val="003A3692"/>
    <w:rsid w:val="00445971"/>
    <w:rsid w:val="00471A3C"/>
    <w:rsid w:val="0048143A"/>
    <w:rsid w:val="00494E7E"/>
    <w:rsid w:val="004D43B4"/>
    <w:rsid w:val="00574307"/>
    <w:rsid w:val="0057644B"/>
    <w:rsid w:val="005838E7"/>
    <w:rsid w:val="005E7CFE"/>
    <w:rsid w:val="00656A67"/>
    <w:rsid w:val="00671CC6"/>
    <w:rsid w:val="00692F99"/>
    <w:rsid w:val="006F2141"/>
    <w:rsid w:val="00705C42"/>
    <w:rsid w:val="0072418C"/>
    <w:rsid w:val="00773635"/>
    <w:rsid w:val="00781EB5"/>
    <w:rsid w:val="00790177"/>
    <w:rsid w:val="007C0803"/>
    <w:rsid w:val="007C7233"/>
    <w:rsid w:val="007D3C30"/>
    <w:rsid w:val="007D5F59"/>
    <w:rsid w:val="007E662B"/>
    <w:rsid w:val="007F1C0D"/>
    <w:rsid w:val="008328EF"/>
    <w:rsid w:val="00841228"/>
    <w:rsid w:val="00851324"/>
    <w:rsid w:val="00852968"/>
    <w:rsid w:val="00872939"/>
    <w:rsid w:val="00895109"/>
    <w:rsid w:val="008C4496"/>
    <w:rsid w:val="008F246E"/>
    <w:rsid w:val="00910212"/>
    <w:rsid w:val="00924E8E"/>
    <w:rsid w:val="009669AD"/>
    <w:rsid w:val="00967D26"/>
    <w:rsid w:val="009D1606"/>
    <w:rsid w:val="00A215B6"/>
    <w:rsid w:val="00A37896"/>
    <w:rsid w:val="00A44545"/>
    <w:rsid w:val="00A7080E"/>
    <w:rsid w:val="00B83F4B"/>
    <w:rsid w:val="00B9222A"/>
    <w:rsid w:val="00BA467F"/>
    <w:rsid w:val="00C02A70"/>
    <w:rsid w:val="00C6211E"/>
    <w:rsid w:val="00CD361D"/>
    <w:rsid w:val="00CD6060"/>
    <w:rsid w:val="00D27FE6"/>
    <w:rsid w:val="00E05B3D"/>
    <w:rsid w:val="00EB65BD"/>
    <w:rsid w:val="00EE024B"/>
    <w:rsid w:val="00F06902"/>
    <w:rsid w:val="00F978CB"/>
    <w:rsid w:val="00F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EF"/>
  </w:style>
  <w:style w:type="paragraph" w:styleId="Heading1">
    <w:name w:val="heading 1"/>
    <w:basedOn w:val="Normal"/>
    <w:next w:val="Normal"/>
    <w:link w:val="Heading1Char"/>
    <w:qFormat/>
    <w:rsid w:val="008328E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8EF"/>
    <w:rPr>
      <w:rFonts w:ascii="Times New Roman" w:eastAsia="Times New Roman" w:hAnsi="Times New Roman" w:cs="Times New Roman"/>
      <w:b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EF"/>
  </w:style>
  <w:style w:type="paragraph" w:styleId="Footer">
    <w:name w:val="footer"/>
    <w:basedOn w:val="Normal"/>
    <w:link w:val="FooterChar"/>
    <w:uiPriority w:val="99"/>
    <w:unhideWhenUsed/>
    <w:rsid w:val="0083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EF"/>
  </w:style>
  <w:style w:type="table" w:styleId="TableGrid">
    <w:name w:val="Table Grid"/>
    <w:basedOn w:val="TableNormal"/>
    <w:uiPriority w:val="59"/>
    <w:rsid w:val="008328E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28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1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A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02A7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81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id-ID"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1EB5"/>
    <w:rPr>
      <w:rFonts w:ascii="Times New Roman" w:eastAsiaTheme="minorEastAsia" w:hAnsi="Times New Roman" w:cs="Times New Roman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EF"/>
  </w:style>
  <w:style w:type="paragraph" w:styleId="Heading1">
    <w:name w:val="heading 1"/>
    <w:basedOn w:val="Normal"/>
    <w:next w:val="Normal"/>
    <w:link w:val="Heading1Char"/>
    <w:qFormat/>
    <w:rsid w:val="008328E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8EF"/>
    <w:rPr>
      <w:rFonts w:ascii="Times New Roman" w:eastAsia="Times New Roman" w:hAnsi="Times New Roman" w:cs="Times New Roman"/>
      <w:b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EF"/>
  </w:style>
  <w:style w:type="paragraph" w:styleId="Footer">
    <w:name w:val="footer"/>
    <w:basedOn w:val="Normal"/>
    <w:link w:val="FooterChar"/>
    <w:uiPriority w:val="99"/>
    <w:unhideWhenUsed/>
    <w:rsid w:val="0083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EF"/>
  </w:style>
  <w:style w:type="table" w:styleId="TableGrid">
    <w:name w:val="Table Grid"/>
    <w:basedOn w:val="TableNormal"/>
    <w:uiPriority w:val="59"/>
    <w:rsid w:val="008328E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28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1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A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02A7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81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id-ID"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1EB5"/>
    <w:rPr>
      <w:rFonts w:ascii="Times New Roman" w:eastAsiaTheme="minorEastAsia" w:hAnsi="Times New Roman" w:cs="Times New Roman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-journal.president.ac.id/presunivojs/index.php/JAAF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Yunita Ismail</dc:creator>
  <cp:lastModifiedBy>Admin</cp:lastModifiedBy>
  <cp:revision>5</cp:revision>
  <dcterms:created xsi:type="dcterms:W3CDTF">2019-11-13T15:47:00Z</dcterms:created>
  <dcterms:modified xsi:type="dcterms:W3CDTF">2019-12-04T04:54:00Z</dcterms:modified>
</cp:coreProperties>
</file>