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3BC" w:rsidRPr="00EC03BC" w:rsidRDefault="00EC03BC" w:rsidP="00EC03BC">
      <w:pPr>
        <w:widowControl w:val="0"/>
        <w:autoSpaceDE w:val="0"/>
        <w:autoSpaceDN w:val="0"/>
        <w:spacing w:after="0" w:line="240" w:lineRule="auto"/>
        <w:ind w:left="2294" w:right="20"/>
        <w:jc w:val="center"/>
        <w:outlineLvl w:val="2"/>
        <w:rPr>
          <w:rFonts w:ascii="Tw Cen MT" w:eastAsia="Tw Cen MT" w:hAnsi="Tw Cen MT" w:cs="Tw Cen MT"/>
          <w:b/>
          <w:bCs/>
          <w:sz w:val="24"/>
          <w:szCs w:val="24"/>
          <w:lang w:val="id"/>
        </w:rPr>
      </w:pPr>
      <w:r w:rsidRPr="00EC03BC">
        <w:rPr>
          <w:rFonts w:ascii="Tw Cen MT" w:eastAsia="Tw Cen MT" w:hAnsi="Tw Cen MT" w:cs="Tw Cen MT"/>
          <w:b/>
          <w:bCs/>
          <w:sz w:val="24"/>
          <w:szCs w:val="24"/>
          <w:lang w:val="id"/>
        </w:rPr>
        <w:t>LEMBAR</w:t>
      </w:r>
    </w:p>
    <w:p w:rsidR="00EC03BC" w:rsidRPr="00EC03BC" w:rsidRDefault="00EC03BC" w:rsidP="00EC03BC">
      <w:pPr>
        <w:widowControl w:val="0"/>
        <w:autoSpaceDE w:val="0"/>
        <w:autoSpaceDN w:val="0"/>
        <w:spacing w:after="0" w:line="240" w:lineRule="auto"/>
        <w:ind w:left="2294" w:right="20"/>
        <w:jc w:val="center"/>
        <w:rPr>
          <w:rFonts w:ascii="Tw Cen MT" w:eastAsia="Tw Cen MT" w:hAnsi="Tw Cen MT" w:cs="Tw Cen MT"/>
          <w:b/>
          <w:i/>
          <w:sz w:val="24"/>
          <w:lang w:val="id"/>
        </w:rPr>
      </w:pPr>
      <w:r w:rsidRPr="00EC03BC">
        <w:rPr>
          <w:rFonts w:ascii="Tw Cen MT" w:eastAsia="Tw Cen MT" w:hAnsi="Tw Cen MT" w:cs="Tw Cen MT"/>
          <w:b/>
          <w:sz w:val="24"/>
          <w:lang w:val="id"/>
        </w:rPr>
        <w:t xml:space="preserve">HASIL PENILAIAN SEJAWAT SEBIDANG ATAU </w:t>
      </w:r>
      <w:r w:rsidRPr="00EC03BC">
        <w:rPr>
          <w:rFonts w:ascii="Tw Cen MT" w:eastAsia="Tw Cen MT" w:hAnsi="Tw Cen MT" w:cs="Tw Cen MT"/>
          <w:b/>
          <w:i/>
          <w:sz w:val="24"/>
          <w:lang w:val="id"/>
        </w:rPr>
        <w:t>PEER REVIEW</w:t>
      </w:r>
    </w:p>
    <w:p w:rsidR="00EC03BC" w:rsidRPr="00EC03BC" w:rsidRDefault="00EC03BC" w:rsidP="00EC03BC">
      <w:pPr>
        <w:widowControl w:val="0"/>
        <w:autoSpaceDE w:val="0"/>
        <w:autoSpaceDN w:val="0"/>
        <w:spacing w:after="0" w:line="240" w:lineRule="auto"/>
        <w:ind w:left="2294" w:right="20"/>
        <w:jc w:val="center"/>
        <w:outlineLvl w:val="2"/>
        <w:rPr>
          <w:rFonts w:ascii="Tw Cen MT" w:eastAsia="Tw Cen MT" w:hAnsi="Tw Cen MT" w:cs="Tw Cen MT"/>
          <w:b/>
          <w:bCs/>
          <w:sz w:val="24"/>
          <w:szCs w:val="24"/>
          <w:lang w:val="id"/>
        </w:rPr>
      </w:pPr>
      <w:r w:rsidRPr="00EC03BC">
        <w:rPr>
          <w:rFonts w:ascii="Tw Cen MT" w:eastAsia="Tw Cen MT" w:hAnsi="Tw Cen MT" w:cs="Tw Cen MT"/>
          <w:b/>
          <w:bCs/>
          <w:sz w:val="24"/>
          <w:szCs w:val="24"/>
          <w:lang w:val="id"/>
        </w:rPr>
        <w:t>KARYA ILMIAH : JURNAL ILMIAH</w:t>
      </w:r>
    </w:p>
    <w:p w:rsidR="00EC03BC" w:rsidRPr="00EC03BC" w:rsidRDefault="00EC03BC" w:rsidP="00EC03BC">
      <w:pPr>
        <w:widowControl w:val="0"/>
        <w:autoSpaceDE w:val="0"/>
        <w:autoSpaceDN w:val="0"/>
        <w:spacing w:after="0" w:line="240" w:lineRule="auto"/>
        <w:rPr>
          <w:rFonts w:ascii="Tw Cen MT" w:eastAsia="Tw Cen MT" w:hAnsi="Tw Cen MT" w:cs="Tw Cen MT"/>
          <w:b/>
          <w:sz w:val="26"/>
          <w:lang w:val="id"/>
        </w:rPr>
      </w:pPr>
    </w:p>
    <w:p w:rsidR="00EC03BC" w:rsidRPr="00EC03BC" w:rsidRDefault="00EC03BC" w:rsidP="00EC03BC">
      <w:pPr>
        <w:widowControl w:val="0"/>
        <w:autoSpaceDE w:val="0"/>
        <w:autoSpaceDN w:val="0"/>
        <w:spacing w:after="0" w:line="240" w:lineRule="auto"/>
        <w:rPr>
          <w:rFonts w:ascii="Tw Cen MT" w:eastAsia="Tw Cen MT" w:hAnsi="Tw Cen MT" w:cs="Tw Cen MT"/>
          <w:b/>
          <w:lang w:val="id"/>
        </w:rPr>
      </w:pPr>
    </w:p>
    <w:p w:rsidR="00EC03BC" w:rsidRPr="00EC03BC" w:rsidRDefault="00EC03BC" w:rsidP="00EC03BC">
      <w:pPr>
        <w:ind w:left="3600" w:hanging="2880"/>
        <w:rPr>
          <w:rFonts w:ascii="Tw Cen MT" w:eastAsia="Tw Cen MT" w:hAnsi="Tw Cen MT" w:cs="Tw Cen MT"/>
          <w:lang w:val="id"/>
        </w:rPr>
      </w:pPr>
      <w:r w:rsidRPr="00EC03BC">
        <w:rPr>
          <w:rFonts w:ascii="Tw Cen MT" w:eastAsia="Tw Cen MT" w:hAnsi="Tw Cen MT" w:cs="Tw Cen MT"/>
          <w:lang w:val="id"/>
        </w:rPr>
        <w:t>Judul Jurnal</w:t>
      </w:r>
      <w:r w:rsidRPr="00EC03BC">
        <w:rPr>
          <w:rFonts w:ascii="Tw Cen MT" w:eastAsia="Tw Cen MT" w:hAnsi="Tw Cen MT" w:cs="Tw Cen MT"/>
          <w:spacing w:val="-9"/>
          <w:lang w:val="id"/>
        </w:rPr>
        <w:t xml:space="preserve"> </w:t>
      </w:r>
      <w:r w:rsidRPr="00EC03BC">
        <w:rPr>
          <w:rFonts w:ascii="Tw Cen MT" w:eastAsia="Tw Cen MT" w:hAnsi="Tw Cen MT" w:cs="Tw Cen MT"/>
          <w:lang w:val="id"/>
        </w:rPr>
        <w:t>Ilmiah</w:t>
      </w:r>
      <w:r w:rsidRPr="00EC03BC">
        <w:rPr>
          <w:rFonts w:ascii="Tw Cen MT" w:eastAsia="Tw Cen MT" w:hAnsi="Tw Cen MT" w:cs="Tw Cen MT"/>
          <w:spacing w:val="-4"/>
          <w:lang w:val="id"/>
        </w:rPr>
        <w:t xml:space="preserve"> </w:t>
      </w:r>
      <w:r w:rsidRPr="00EC03BC">
        <w:rPr>
          <w:rFonts w:ascii="Tw Cen MT" w:eastAsia="Tw Cen MT" w:hAnsi="Tw Cen MT" w:cs="Tw Cen MT"/>
          <w:lang w:val="id"/>
        </w:rPr>
        <w:t>(Artikel)</w:t>
      </w:r>
      <w:r w:rsidRPr="00EC03BC">
        <w:rPr>
          <w:rFonts w:ascii="Tw Cen MT" w:eastAsia="Tw Cen MT" w:hAnsi="Tw Cen MT" w:cs="Tw Cen MT"/>
          <w:lang w:val="id"/>
        </w:rPr>
        <w:tab/>
        <w:t>:</w:t>
      </w:r>
      <w:r>
        <w:rPr>
          <w:rFonts w:ascii="Tw Cen MT" w:eastAsia="Tw Cen MT" w:hAnsi="Tw Cen MT" w:cs="Tw Cen MT"/>
          <w:lang w:val="id"/>
        </w:rPr>
        <w:t xml:space="preserve"> </w:t>
      </w:r>
      <w:r w:rsidR="00AA1107" w:rsidRPr="00B645F2">
        <w:rPr>
          <w:rFonts w:ascii="Tw Cen MT" w:eastAsia="Tw Cen MT" w:hAnsi="Tw Cen MT" w:cs="Tw Cen MT"/>
        </w:rPr>
        <w:t>The Effect of the Effectiveness of Internal Control, Compensation Systems, Information Asymmetry and Accounting Rules, Management Morality on Trends of Accounting Diseases with Unethical Behavior as Intervening Variables (Empirical Study at Adventist Academy in Jakarta)</w:t>
      </w:r>
    </w:p>
    <w:p w:rsidR="00EC03BC" w:rsidRPr="00EC03BC" w:rsidRDefault="00EC03BC" w:rsidP="00EC03BC">
      <w:pPr>
        <w:widowControl w:val="0"/>
        <w:tabs>
          <w:tab w:val="left" w:pos="3333"/>
          <w:tab w:val="left" w:leader="dot" w:pos="6174"/>
        </w:tabs>
        <w:autoSpaceDE w:val="0"/>
        <w:autoSpaceDN w:val="0"/>
        <w:spacing w:after="0" w:line="240" w:lineRule="auto"/>
        <w:ind w:left="500"/>
        <w:rPr>
          <w:rFonts w:ascii="Tw Cen MT" w:eastAsia="Tw Cen MT" w:hAnsi="Tw Cen MT" w:cs="Tw Cen MT"/>
          <w:b/>
          <w:sz w:val="18"/>
          <w:lang w:val="id"/>
        </w:rPr>
      </w:pPr>
    </w:p>
    <w:p w:rsidR="00EC03BC" w:rsidRPr="00EC03BC" w:rsidRDefault="00EC03BC" w:rsidP="00EC03BC">
      <w:pPr>
        <w:widowControl w:val="0"/>
        <w:autoSpaceDE w:val="0"/>
        <w:autoSpaceDN w:val="0"/>
        <w:spacing w:after="0" w:line="240" w:lineRule="auto"/>
        <w:rPr>
          <w:rFonts w:ascii="Tw Cen MT" w:eastAsia="Tw Cen MT" w:hAnsi="Tw Cen MT" w:cs="Tw Cen MT"/>
          <w:b/>
          <w:lang w:val="id"/>
        </w:rPr>
      </w:pPr>
    </w:p>
    <w:p w:rsidR="00EC03BC" w:rsidRPr="00EC03BC" w:rsidRDefault="00EC03BC" w:rsidP="00EC03BC">
      <w:pPr>
        <w:widowControl w:val="0"/>
        <w:tabs>
          <w:tab w:val="left" w:pos="3616"/>
          <w:tab w:val="left" w:leader="dot" w:pos="6457"/>
        </w:tabs>
        <w:autoSpaceDE w:val="0"/>
        <w:autoSpaceDN w:val="0"/>
        <w:spacing w:after="0" w:line="240" w:lineRule="auto"/>
        <w:ind w:left="500"/>
        <w:rPr>
          <w:rFonts w:ascii="Tw Cen MT" w:eastAsia="Tw Cen MT" w:hAnsi="Tw Cen MT" w:cs="Tw Cen MT"/>
          <w:b/>
          <w:sz w:val="18"/>
        </w:rPr>
      </w:pPr>
      <w:r w:rsidRPr="00EC03BC">
        <w:rPr>
          <w:rFonts w:ascii="Tw Cen MT" w:eastAsia="Tw Cen MT" w:hAnsi="Tw Cen MT" w:cs="Tw Cen MT"/>
          <w:lang w:val="id"/>
        </w:rPr>
        <w:t>Penulis</w:t>
      </w:r>
      <w:r w:rsidRPr="00EC03BC">
        <w:rPr>
          <w:rFonts w:ascii="Tw Cen MT" w:eastAsia="Tw Cen MT" w:hAnsi="Tw Cen MT" w:cs="Tw Cen MT"/>
          <w:spacing w:val="-6"/>
          <w:lang w:val="id"/>
        </w:rPr>
        <w:t xml:space="preserve"> </w:t>
      </w:r>
      <w:r w:rsidRPr="00EC03BC">
        <w:rPr>
          <w:rFonts w:ascii="Tw Cen MT" w:eastAsia="Tw Cen MT" w:hAnsi="Tw Cen MT" w:cs="Tw Cen MT"/>
          <w:lang w:val="id"/>
        </w:rPr>
        <w:t>Jurnal</w:t>
      </w:r>
      <w:r w:rsidRPr="00EC03BC">
        <w:rPr>
          <w:rFonts w:ascii="Tw Cen MT" w:eastAsia="Tw Cen MT" w:hAnsi="Tw Cen MT" w:cs="Tw Cen MT"/>
          <w:spacing w:val="-4"/>
          <w:lang w:val="id"/>
        </w:rPr>
        <w:t xml:space="preserve"> </w:t>
      </w:r>
      <w:r w:rsidRPr="00EC03BC">
        <w:rPr>
          <w:rFonts w:ascii="Tw Cen MT" w:eastAsia="Tw Cen MT" w:hAnsi="Tw Cen MT" w:cs="Tw Cen MT"/>
          <w:lang w:val="id"/>
        </w:rPr>
        <w:t>Ilmiah</w:t>
      </w:r>
      <w:r w:rsidRPr="00EC03BC">
        <w:rPr>
          <w:rFonts w:ascii="Tw Cen MT" w:eastAsia="Tw Cen MT" w:hAnsi="Tw Cen MT" w:cs="Tw Cen MT"/>
          <w:lang w:val="id"/>
        </w:rPr>
        <w:tab/>
        <w:t>:</w:t>
      </w:r>
      <w:r>
        <w:rPr>
          <w:rFonts w:ascii="Tw Cen MT" w:eastAsia="Tw Cen MT" w:hAnsi="Tw Cen MT" w:cs="Tw Cen MT"/>
          <w:lang w:val="id"/>
        </w:rPr>
        <w:t xml:space="preserve">  </w:t>
      </w:r>
      <w:r w:rsidR="00AA1107">
        <w:rPr>
          <w:rFonts w:ascii="Tw Cen MT" w:eastAsia="Tw Cen MT" w:hAnsi="Tw Cen MT" w:cs="Tw Cen MT"/>
        </w:rPr>
        <w:t>Simbolon Erwinto, Adji Suratman, Hendri</w:t>
      </w:r>
    </w:p>
    <w:p w:rsidR="00C11524" w:rsidRDefault="00EC03BC" w:rsidP="00C11524">
      <w:pPr>
        <w:widowControl w:val="0"/>
        <w:tabs>
          <w:tab w:val="left" w:pos="3615"/>
          <w:tab w:val="left" w:pos="3898"/>
          <w:tab w:val="left" w:leader="dot" w:pos="7871"/>
        </w:tabs>
        <w:autoSpaceDE w:val="0"/>
        <w:autoSpaceDN w:val="0"/>
        <w:spacing w:before="196" w:after="0" w:line="240" w:lineRule="auto"/>
        <w:ind w:left="3898" w:hanging="3398"/>
        <w:rPr>
          <w:rFonts w:ascii="Tw Cen MT" w:eastAsia="Tw Cen MT" w:hAnsi="Tw Cen MT" w:cs="Tw Cen MT"/>
          <w:lang w:val="id"/>
        </w:rPr>
      </w:pPr>
      <w:r w:rsidRPr="00EC03BC">
        <w:rPr>
          <w:rFonts w:ascii="Tw Cen MT" w:eastAsia="Tw Cen MT" w:hAnsi="Tw Cen MT" w:cs="Tw Cen MT"/>
          <w:lang w:val="id"/>
        </w:rPr>
        <w:t>Identitas</w:t>
      </w:r>
      <w:r w:rsidRPr="00EC03BC">
        <w:rPr>
          <w:rFonts w:ascii="Tw Cen MT" w:eastAsia="Tw Cen MT" w:hAnsi="Tw Cen MT" w:cs="Tw Cen MT"/>
          <w:spacing w:val="-5"/>
          <w:lang w:val="id"/>
        </w:rPr>
        <w:t xml:space="preserve"> </w:t>
      </w:r>
      <w:r w:rsidRPr="00EC03BC">
        <w:rPr>
          <w:rFonts w:ascii="Tw Cen MT" w:eastAsia="Tw Cen MT" w:hAnsi="Tw Cen MT" w:cs="Tw Cen MT"/>
          <w:lang w:val="id"/>
        </w:rPr>
        <w:t>Jurnal</w:t>
      </w:r>
      <w:r w:rsidRPr="00EC03BC">
        <w:rPr>
          <w:rFonts w:ascii="Tw Cen MT" w:eastAsia="Tw Cen MT" w:hAnsi="Tw Cen MT" w:cs="Tw Cen MT"/>
          <w:spacing w:val="-5"/>
          <w:lang w:val="id"/>
        </w:rPr>
        <w:t xml:space="preserve"> </w:t>
      </w:r>
      <w:r w:rsidR="00C11524">
        <w:rPr>
          <w:rFonts w:ascii="Tw Cen MT" w:eastAsia="Tw Cen MT" w:hAnsi="Tw Cen MT" w:cs="Tw Cen MT"/>
          <w:lang w:val="id"/>
        </w:rPr>
        <w:t>Ilmiah</w:t>
      </w:r>
    </w:p>
    <w:p w:rsidR="00C11524" w:rsidRDefault="00EC03BC" w:rsidP="00C11524">
      <w:pPr>
        <w:widowControl w:val="0"/>
        <w:tabs>
          <w:tab w:val="left" w:pos="3615"/>
          <w:tab w:val="left" w:pos="3898"/>
          <w:tab w:val="left" w:leader="dot" w:pos="7871"/>
        </w:tabs>
        <w:autoSpaceDE w:val="0"/>
        <w:autoSpaceDN w:val="0"/>
        <w:spacing w:after="0" w:line="240" w:lineRule="auto"/>
        <w:ind w:left="3898" w:hanging="3398"/>
        <w:rPr>
          <w:rFonts w:ascii="Tw Cen MT" w:eastAsia="Tw Cen MT" w:hAnsi="Tw Cen MT" w:cs="Tw Cen MT"/>
        </w:rPr>
      </w:pPr>
      <w:r w:rsidRPr="00EC03BC">
        <w:rPr>
          <w:rFonts w:ascii="Tw Cen MT" w:eastAsia="Tw Cen MT" w:hAnsi="Tw Cen MT" w:cs="Tw Cen MT"/>
          <w:lang w:val="id"/>
        </w:rPr>
        <w:t>a.</w:t>
      </w:r>
      <w:r w:rsidRPr="00EC03BC">
        <w:rPr>
          <w:rFonts w:ascii="Tw Cen MT" w:eastAsia="Tw Cen MT" w:hAnsi="Tw Cen MT" w:cs="Tw Cen MT"/>
          <w:spacing w:val="-1"/>
          <w:lang w:val="id"/>
        </w:rPr>
        <w:t xml:space="preserve"> </w:t>
      </w:r>
      <w:r w:rsidRPr="00EC03BC">
        <w:rPr>
          <w:rFonts w:ascii="Tw Cen MT" w:eastAsia="Tw Cen MT" w:hAnsi="Tw Cen MT" w:cs="Tw Cen MT"/>
          <w:lang w:val="id"/>
        </w:rPr>
        <w:t>Nama</w:t>
      </w:r>
      <w:r w:rsidRPr="00EC03BC">
        <w:rPr>
          <w:rFonts w:ascii="Tw Cen MT" w:eastAsia="Tw Cen MT" w:hAnsi="Tw Cen MT" w:cs="Tw Cen MT"/>
          <w:spacing w:val="-1"/>
          <w:lang w:val="id"/>
        </w:rPr>
        <w:t xml:space="preserve"> </w:t>
      </w:r>
      <w:r w:rsidRPr="00EC03BC">
        <w:rPr>
          <w:rFonts w:ascii="Tw Cen MT" w:eastAsia="Tw Cen MT" w:hAnsi="Tw Cen MT" w:cs="Tw Cen MT"/>
          <w:lang w:val="id"/>
        </w:rPr>
        <w:t>Jurnal</w:t>
      </w:r>
      <w:r>
        <w:rPr>
          <w:rFonts w:ascii="Tw Cen MT" w:eastAsia="Tw Cen MT" w:hAnsi="Tw Cen MT" w:cs="Tw Cen MT"/>
        </w:rPr>
        <w:t xml:space="preserve">   </w:t>
      </w:r>
      <w:r w:rsidR="00C11524">
        <w:rPr>
          <w:rFonts w:ascii="Tw Cen MT" w:eastAsia="Tw Cen MT" w:hAnsi="Tw Cen MT" w:cs="Tw Cen MT"/>
        </w:rPr>
        <w:t xml:space="preserve">  </w:t>
      </w:r>
      <w:r w:rsidR="004C5137">
        <w:rPr>
          <w:rFonts w:ascii="Tw Cen MT" w:eastAsia="Tw Cen MT" w:hAnsi="Tw Cen MT" w:cs="Tw Cen MT"/>
        </w:rPr>
        <w:t xml:space="preserve"> </w:t>
      </w:r>
      <w:r w:rsidR="00C11524">
        <w:rPr>
          <w:rFonts w:ascii="Tw Cen MT" w:eastAsia="Tw Cen MT" w:hAnsi="Tw Cen MT" w:cs="Tw Cen MT"/>
        </w:rPr>
        <w:t xml:space="preserve"> </w:t>
      </w:r>
      <w:r>
        <w:rPr>
          <w:rFonts w:ascii="Tw Cen MT" w:eastAsia="Tw Cen MT" w:hAnsi="Tw Cen MT" w:cs="Tw Cen MT"/>
        </w:rPr>
        <w:t>:</w:t>
      </w:r>
      <w:r w:rsidR="00C11524">
        <w:rPr>
          <w:rFonts w:ascii="Tw Cen MT" w:eastAsia="Tw Cen MT" w:hAnsi="Tw Cen MT" w:cs="Tw Cen MT"/>
        </w:rPr>
        <w:t xml:space="preserve"> </w:t>
      </w:r>
      <w:r w:rsidR="00C11524" w:rsidRPr="00C11524">
        <w:rPr>
          <w:rFonts w:ascii="Tw Cen MT" w:eastAsia="Tw Cen MT" w:hAnsi="Tw Cen MT" w:cs="Tw Cen MT"/>
        </w:rPr>
        <w:t>International</w:t>
      </w:r>
      <w:r w:rsidR="00AA1107">
        <w:rPr>
          <w:rFonts w:ascii="Tw Cen MT" w:eastAsia="Tw Cen MT" w:hAnsi="Tw Cen MT" w:cs="Tw Cen MT"/>
        </w:rPr>
        <w:t xml:space="preserve"> Journal of Business and Management Invention (IJBMI)</w:t>
      </w:r>
    </w:p>
    <w:p w:rsidR="00AA1107" w:rsidRDefault="00C11524" w:rsidP="00C11524">
      <w:pPr>
        <w:widowControl w:val="0"/>
        <w:tabs>
          <w:tab w:val="left" w:pos="3615"/>
          <w:tab w:val="left" w:pos="3898"/>
          <w:tab w:val="left" w:leader="dot" w:pos="7871"/>
        </w:tabs>
        <w:autoSpaceDE w:val="0"/>
        <w:autoSpaceDN w:val="0"/>
        <w:spacing w:after="0" w:line="240" w:lineRule="auto"/>
        <w:ind w:left="3898" w:hanging="3398"/>
        <w:rPr>
          <w:rFonts w:ascii="Tw Cen MT" w:eastAsia="Tw Cen MT" w:hAnsi="Tw Cen MT" w:cs="Tw Cen MT"/>
        </w:rPr>
      </w:pPr>
      <w:r>
        <w:rPr>
          <w:rFonts w:ascii="Tw Cen MT" w:eastAsia="Tw Cen MT" w:hAnsi="Tw Cen MT" w:cs="Tw Cen MT"/>
        </w:rPr>
        <w:t>b. Nomor/Volume</w:t>
      </w:r>
      <w:r w:rsidR="004C5137">
        <w:rPr>
          <w:rFonts w:ascii="Tw Cen MT" w:eastAsia="Tw Cen MT" w:hAnsi="Tw Cen MT" w:cs="Tw Cen MT"/>
        </w:rPr>
        <w:t xml:space="preserve"> </w:t>
      </w:r>
      <w:r>
        <w:rPr>
          <w:rFonts w:ascii="Tw Cen MT" w:eastAsia="Tw Cen MT" w:hAnsi="Tw Cen MT" w:cs="Tw Cen MT"/>
        </w:rPr>
        <w:t xml:space="preserve">  : </w:t>
      </w:r>
      <w:r w:rsidR="00AA1107">
        <w:rPr>
          <w:rFonts w:ascii="Tw Cen MT" w:eastAsia="Tw Cen MT" w:hAnsi="Tw Cen MT" w:cs="Tw Cen MT"/>
        </w:rPr>
        <w:t xml:space="preserve">8 Issue 08 series.I II </w:t>
      </w:r>
      <w:proofErr w:type="gramStart"/>
      <w:r w:rsidR="00AA1107">
        <w:rPr>
          <w:rFonts w:ascii="Tw Cen MT" w:eastAsia="Tw Cen MT" w:hAnsi="Tw Cen MT" w:cs="Tw Cen MT"/>
        </w:rPr>
        <w:t>Aug.2019  II</w:t>
      </w:r>
      <w:proofErr w:type="gramEnd"/>
      <w:r w:rsidR="00AA1107">
        <w:rPr>
          <w:rFonts w:ascii="Tw Cen MT" w:eastAsia="Tw Cen MT" w:hAnsi="Tw Cen MT" w:cs="Tw Cen MT"/>
        </w:rPr>
        <w:t xml:space="preserve">  PP 47-58</w:t>
      </w:r>
    </w:p>
    <w:p w:rsidR="00C11524" w:rsidRDefault="004C5137" w:rsidP="00C11524">
      <w:pPr>
        <w:widowControl w:val="0"/>
        <w:tabs>
          <w:tab w:val="left" w:pos="3615"/>
          <w:tab w:val="left" w:pos="3898"/>
          <w:tab w:val="left" w:leader="dot" w:pos="7871"/>
        </w:tabs>
        <w:autoSpaceDE w:val="0"/>
        <w:autoSpaceDN w:val="0"/>
        <w:spacing w:after="0" w:line="240" w:lineRule="auto"/>
        <w:ind w:left="3898" w:hanging="3398"/>
        <w:rPr>
          <w:rFonts w:ascii="Tw Cen MT" w:eastAsia="Tw Cen MT" w:hAnsi="Tw Cen MT" w:cs="Tw Cen MT"/>
        </w:rPr>
      </w:pPr>
      <w:r>
        <w:rPr>
          <w:rFonts w:ascii="Tw Cen MT" w:eastAsia="Tw Cen MT" w:hAnsi="Tw Cen MT" w:cs="Tw Cen MT"/>
        </w:rPr>
        <w:t>c. PenerbiT</w:t>
      </w:r>
      <w:r w:rsidR="00C11524">
        <w:rPr>
          <w:rFonts w:ascii="Tw Cen MT" w:eastAsia="Tw Cen MT" w:hAnsi="Tw Cen MT" w:cs="Tw Cen MT"/>
        </w:rPr>
        <w:t xml:space="preserve">             :</w:t>
      </w:r>
      <w:r w:rsidR="00AA1107">
        <w:rPr>
          <w:rFonts w:ascii="Tw Cen MT" w:eastAsia="Tw Cen MT" w:hAnsi="Tw Cen MT" w:cs="Tw Cen MT"/>
        </w:rPr>
        <w:t xml:space="preserve"> </w:t>
      </w:r>
      <w:r w:rsidR="00AA1107" w:rsidRPr="00C11524">
        <w:rPr>
          <w:rFonts w:ascii="Tw Cen MT" w:eastAsia="Tw Cen MT" w:hAnsi="Tw Cen MT" w:cs="Tw Cen MT"/>
        </w:rPr>
        <w:t>International</w:t>
      </w:r>
      <w:r w:rsidR="00AA1107">
        <w:rPr>
          <w:rFonts w:ascii="Tw Cen MT" w:eastAsia="Tw Cen MT" w:hAnsi="Tw Cen MT" w:cs="Tw Cen MT"/>
        </w:rPr>
        <w:t xml:space="preserve"> Journal of Business and Management Invention (IJBMI)</w:t>
      </w:r>
    </w:p>
    <w:p w:rsidR="00C11524" w:rsidRDefault="002F066D" w:rsidP="00C11524">
      <w:pPr>
        <w:widowControl w:val="0"/>
        <w:tabs>
          <w:tab w:val="left" w:pos="3615"/>
          <w:tab w:val="left" w:pos="3898"/>
          <w:tab w:val="left" w:leader="dot" w:pos="7871"/>
        </w:tabs>
        <w:autoSpaceDE w:val="0"/>
        <w:autoSpaceDN w:val="0"/>
        <w:spacing w:after="0" w:line="240" w:lineRule="auto"/>
        <w:ind w:left="3898" w:hanging="3398"/>
        <w:rPr>
          <w:rFonts w:ascii="Tw Cen MT" w:eastAsia="Tw Cen MT" w:hAnsi="Tw Cen MT" w:cs="Tw Cen MT"/>
        </w:rPr>
      </w:pPr>
      <w:proofErr w:type="gramStart"/>
      <w:r>
        <w:rPr>
          <w:rFonts w:ascii="Tw Cen MT" w:eastAsia="Tw Cen MT" w:hAnsi="Tw Cen MT" w:cs="Tw Cen MT"/>
        </w:rPr>
        <w:t>d</w:t>
      </w:r>
      <w:proofErr w:type="gramEnd"/>
      <w:r>
        <w:rPr>
          <w:rFonts w:ascii="Tw Cen MT" w:eastAsia="Tw Cen MT" w:hAnsi="Tw Cen MT" w:cs="Tw Cen MT"/>
        </w:rPr>
        <w:t>. Jumlah Halaman : 13</w:t>
      </w:r>
      <w:r w:rsidR="00334B7A">
        <w:rPr>
          <w:rFonts w:ascii="Tw Cen MT" w:eastAsia="Tw Cen MT" w:hAnsi="Tw Cen MT" w:cs="Tw Cen MT"/>
        </w:rPr>
        <w:t xml:space="preserve"> </w:t>
      </w:r>
      <w:r w:rsidR="00C11524">
        <w:rPr>
          <w:rFonts w:ascii="Tw Cen MT" w:eastAsia="Tw Cen MT" w:hAnsi="Tw Cen MT" w:cs="Tw Cen MT"/>
        </w:rPr>
        <w:t>pages</w:t>
      </w:r>
    </w:p>
    <w:p w:rsidR="00EC03BC" w:rsidRPr="00EC03BC" w:rsidRDefault="00EC03BC" w:rsidP="00EC03BC">
      <w:pPr>
        <w:widowControl w:val="0"/>
        <w:autoSpaceDE w:val="0"/>
        <w:autoSpaceDN w:val="0"/>
        <w:spacing w:before="87" w:after="0" w:line="240" w:lineRule="auto"/>
        <w:ind w:left="500"/>
        <w:outlineLvl w:val="1"/>
        <w:rPr>
          <w:rFonts w:ascii="Tw Cen MT" w:eastAsia="Tw Cen MT" w:hAnsi="Tw Cen MT" w:cs="Tw Cen MT"/>
          <w:b/>
          <w:bCs/>
          <w:i/>
          <w:sz w:val="28"/>
          <w:szCs w:val="28"/>
          <w:lang w:val="id"/>
        </w:rPr>
      </w:pPr>
      <w:r w:rsidRPr="00EC03BC">
        <w:rPr>
          <w:rFonts w:ascii="Tw Cen MT" w:eastAsia="Tw Cen MT" w:hAnsi="Tw Cen MT" w:cs="Tw Cen MT"/>
          <w:bCs/>
          <w:sz w:val="28"/>
          <w:szCs w:val="28"/>
          <w:lang w:val="id"/>
        </w:rPr>
        <w:br w:type="column"/>
      </w:r>
    </w:p>
    <w:p w:rsidR="00EC03BC" w:rsidRPr="00EC03BC" w:rsidRDefault="00EC03BC" w:rsidP="00EC03BC">
      <w:pPr>
        <w:widowControl w:val="0"/>
        <w:autoSpaceDE w:val="0"/>
        <w:autoSpaceDN w:val="0"/>
        <w:spacing w:after="0" w:line="240" w:lineRule="auto"/>
        <w:rPr>
          <w:rFonts w:ascii="Tw Cen MT" w:eastAsia="Tw Cen MT" w:hAnsi="Tw Cen MT" w:cs="Tw Cen MT"/>
          <w:lang w:val="id"/>
        </w:rPr>
        <w:sectPr w:rsidR="00EC03BC" w:rsidRPr="00EC03BC">
          <w:pgSz w:w="12240" w:h="20160"/>
          <w:pgMar w:top="1360" w:right="720" w:bottom="280" w:left="1120" w:header="720" w:footer="720" w:gutter="0"/>
          <w:cols w:num="2" w:space="720" w:equalWidth="0">
            <w:col w:w="8267" w:space="71"/>
            <w:col w:w="2062"/>
          </w:cols>
        </w:sectPr>
      </w:pPr>
    </w:p>
    <w:p w:rsidR="00EC03BC" w:rsidRPr="00EC03BC" w:rsidRDefault="00EC03BC" w:rsidP="00EC03BC">
      <w:pPr>
        <w:widowControl w:val="0"/>
        <w:autoSpaceDE w:val="0"/>
        <w:autoSpaceDN w:val="0"/>
        <w:spacing w:before="9" w:after="0" w:line="240" w:lineRule="auto"/>
        <w:rPr>
          <w:rFonts w:ascii="Tw Cen MT" w:eastAsia="Tw Cen MT" w:hAnsi="Tw Cen MT" w:cs="Tw Cen MT"/>
          <w:b/>
          <w:i/>
          <w:sz w:val="12"/>
          <w:lang w:val="id"/>
        </w:rPr>
      </w:pPr>
    </w:p>
    <w:p w:rsidR="00EC03BC" w:rsidRPr="00EC03BC" w:rsidRDefault="00EC03BC" w:rsidP="00EC03BC">
      <w:pPr>
        <w:widowControl w:val="0"/>
        <w:autoSpaceDE w:val="0"/>
        <w:autoSpaceDN w:val="0"/>
        <w:spacing w:after="0" w:line="240" w:lineRule="auto"/>
        <w:rPr>
          <w:rFonts w:ascii="Tw Cen MT" w:eastAsia="Tw Cen MT" w:hAnsi="Tw Cen MT" w:cs="Tw Cen MT"/>
          <w:sz w:val="12"/>
          <w:lang w:val="id"/>
        </w:rPr>
        <w:sectPr w:rsidR="00EC03BC" w:rsidRPr="00EC03BC">
          <w:type w:val="continuous"/>
          <w:pgSz w:w="12240" w:h="20160"/>
          <w:pgMar w:top="280" w:right="720" w:bottom="280" w:left="1120" w:header="720" w:footer="720" w:gutter="0"/>
          <w:cols w:space="720"/>
        </w:sectPr>
      </w:pPr>
    </w:p>
    <w:p w:rsidR="00EC03BC" w:rsidRPr="00EC03BC" w:rsidRDefault="00EC03BC" w:rsidP="00EC03BC">
      <w:pPr>
        <w:widowControl w:val="0"/>
        <w:tabs>
          <w:tab w:val="left" w:pos="3617"/>
        </w:tabs>
        <w:autoSpaceDE w:val="0"/>
        <w:autoSpaceDN w:val="0"/>
        <w:spacing w:before="123" w:after="0" w:line="211" w:lineRule="auto"/>
        <w:ind w:left="499" w:right="38"/>
        <w:rPr>
          <w:rFonts w:ascii="Tw Cen MT" w:eastAsia="Tw Cen MT" w:hAnsi="Tw Cen MT" w:cs="Tw Cen MT"/>
          <w:lang w:val="id"/>
        </w:rPr>
      </w:pPr>
      <w:r w:rsidRPr="00EC03BC">
        <w:rPr>
          <w:rFonts w:ascii="Tw Cen MT" w:eastAsia="Tw Cen MT" w:hAnsi="Tw Cen MT" w:cs="Tw Cen MT"/>
          <w:lang w:val="id"/>
        </w:rPr>
        <w:lastRenderedPageBreak/>
        <w:t>Kategori Publikasi</w:t>
      </w:r>
      <w:r w:rsidRPr="00EC03BC">
        <w:rPr>
          <w:rFonts w:ascii="Tw Cen MT" w:eastAsia="Tw Cen MT" w:hAnsi="Tw Cen MT" w:cs="Tw Cen MT"/>
          <w:spacing w:val="-7"/>
          <w:lang w:val="id"/>
        </w:rPr>
        <w:t xml:space="preserve"> </w:t>
      </w:r>
      <w:r w:rsidRPr="00EC03BC">
        <w:rPr>
          <w:rFonts w:ascii="Tw Cen MT" w:eastAsia="Tw Cen MT" w:hAnsi="Tw Cen MT" w:cs="Tw Cen MT"/>
          <w:lang w:val="id"/>
        </w:rPr>
        <w:t>Jurnal</w:t>
      </w:r>
      <w:r w:rsidRPr="00EC03BC">
        <w:rPr>
          <w:rFonts w:ascii="Tw Cen MT" w:eastAsia="Tw Cen MT" w:hAnsi="Tw Cen MT" w:cs="Tw Cen MT"/>
          <w:spacing w:val="-3"/>
          <w:lang w:val="id"/>
        </w:rPr>
        <w:t xml:space="preserve"> </w:t>
      </w:r>
      <w:r w:rsidRPr="00EC03BC">
        <w:rPr>
          <w:rFonts w:ascii="Tw Cen MT" w:eastAsia="Tw Cen MT" w:hAnsi="Tw Cen MT" w:cs="Tw Cen MT"/>
          <w:lang w:val="id"/>
        </w:rPr>
        <w:t>Ilmiah</w:t>
      </w:r>
      <w:r w:rsidRPr="00EC03BC">
        <w:rPr>
          <w:rFonts w:ascii="Tw Cen MT" w:eastAsia="Tw Cen MT" w:hAnsi="Tw Cen MT" w:cs="Tw Cen MT"/>
          <w:lang w:val="id"/>
        </w:rPr>
        <w:tab/>
      </w:r>
      <w:r w:rsidRPr="00EC03BC">
        <w:rPr>
          <w:rFonts w:ascii="Tw Cen MT" w:eastAsia="Tw Cen MT" w:hAnsi="Tw Cen MT" w:cs="Tw Cen MT"/>
          <w:spacing w:val="-18"/>
          <w:lang w:val="id"/>
        </w:rPr>
        <w:t xml:space="preserve">: </w:t>
      </w:r>
      <w:r w:rsidRPr="00EC03BC">
        <w:rPr>
          <w:rFonts w:ascii="Tw Cen MT" w:eastAsia="Tw Cen MT" w:hAnsi="Tw Cen MT" w:cs="Tw Cen MT"/>
          <w:lang w:val="id"/>
        </w:rPr>
        <w:t xml:space="preserve">(beri </w:t>
      </w:r>
      <w:r w:rsidRPr="00EC03BC">
        <w:rPr>
          <w:rFonts w:ascii="MS UI Gothic" w:eastAsia="Tw Cen MT" w:hAnsi="MS UI Gothic" w:cs="Tw Cen MT"/>
          <w:lang w:val="id"/>
        </w:rPr>
        <w:t>✓</w:t>
      </w:r>
      <w:r w:rsidRPr="00EC03BC">
        <w:rPr>
          <w:rFonts w:ascii="Tw Cen MT" w:eastAsia="Tw Cen MT" w:hAnsi="Tw Cen MT" w:cs="Tw Cen MT"/>
          <w:lang w:val="id"/>
        </w:rPr>
        <w:t>pada kategori yang</w:t>
      </w:r>
      <w:r w:rsidRPr="00EC03BC">
        <w:rPr>
          <w:rFonts w:ascii="Tw Cen MT" w:eastAsia="Tw Cen MT" w:hAnsi="Tw Cen MT" w:cs="Tw Cen MT"/>
          <w:spacing w:val="-38"/>
          <w:lang w:val="id"/>
        </w:rPr>
        <w:t xml:space="preserve"> </w:t>
      </w:r>
      <w:r w:rsidRPr="00EC03BC">
        <w:rPr>
          <w:rFonts w:ascii="Tw Cen MT" w:eastAsia="Tw Cen MT" w:hAnsi="Tw Cen MT" w:cs="Tw Cen MT"/>
          <w:lang w:val="id"/>
        </w:rPr>
        <w:t>tepat)</w:t>
      </w:r>
    </w:p>
    <w:p w:rsidR="00EC03BC" w:rsidRPr="00EC03BC" w:rsidRDefault="00EC03BC" w:rsidP="00EC03BC">
      <w:pPr>
        <w:widowControl w:val="0"/>
        <w:autoSpaceDE w:val="0"/>
        <w:autoSpaceDN w:val="0"/>
        <w:spacing w:after="0" w:line="240" w:lineRule="auto"/>
        <w:rPr>
          <w:rFonts w:ascii="Tw Cen MT" w:eastAsia="Tw Cen MT" w:hAnsi="Tw Cen MT" w:cs="Tw Cen MT"/>
          <w:sz w:val="24"/>
          <w:lang w:val="id"/>
        </w:rPr>
      </w:pPr>
    </w:p>
    <w:p w:rsidR="00EC03BC" w:rsidRPr="00EC03BC" w:rsidRDefault="00EC03BC" w:rsidP="00EC03BC">
      <w:pPr>
        <w:widowControl w:val="0"/>
        <w:autoSpaceDE w:val="0"/>
        <w:autoSpaceDN w:val="0"/>
        <w:spacing w:before="216" w:after="0" w:line="240" w:lineRule="auto"/>
        <w:ind w:left="499"/>
        <w:rPr>
          <w:rFonts w:ascii="Tw Cen MT" w:eastAsia="Tw Cen MT" w:hAnsi="Tw Cen MT" w:cs="Tw Cen MT"/>
          <w:lang w:val="id"/>
        </w:rPr>
      </w:pPr>
      <w:r w:rsidRPr="00EC03BC">
        <w:rPr>
          <w:rFonts w:ascii="Tw Cen MT" w:eastAsia="Tw Cen MT" w:hAnsi="Tw Cen MT" w:cs="Tw Cen MT"/>
          <w:lang w:val="id"/>
        </w:rPr>
        <w:t xml:space="preserve">Hasil Penilaian </w:t>
      </w:r>
      <w:r w:rsidRPr="00EC03BC">
        <w:rPr>
          <w:rFonts w:ascii="Tw Cen MT" w:eastAsia="Tw Cen MT" w:hAnsi="Tw Cen MT" w:cs="Tw Cen MT"/>
          <w:i/>
          <w:lang w:val="id"/>
        </w:rPr>
        <w:t xml:space="preserve">Peer Review </w:t>
      </w:r>
      <w:r w:rsidRPr="00EC03BC">
        <w:rPr>
          <w:rFonts w:ascii="Tw Cen MT" w:eastAsia="Tw Cen MT" w:hAnsi="Tw Cen MT" w:cs="Tw Cen MT"/>
          <w:lang w:val="id"/>
        </w:rPr>
        <w:t>:</w:t>
      </w:r>
    </w:p>
    <w:p w:rsidR="00EC03BC" w:rsidRPr="00EC03BC" w:rsidRDefault="00EC03BC" w:rsidP="00EC03BC">
      <w:pPr>
        <w:widowControl w:val="0"/>
        <w:tabs>
          <w:tab w:val="left" w:leader="dot" w:pos="4080"/>
        </w:tabs>
        <w:autoSpaceDE w:val="0"/>
        <w:autoSpaceDN w:val="0"/>
        <w:spacing w:before="100" w:after="0" w:line="240" w:lineRule="auto"/>
        <w:ind w:left="499"/>
        <w:rPr>
          <w:rFonts w:ascii="Tw Cen MT" w:eastAsia="Tw Cen MT" w:hAnsi="Tw Cen MT" w:cs="Tw Cen MT"/>
          <w:b/>
          <w:lang w:val="id"/>
        </w:rPr>
      </w:pPr>
      <w:r w:rsidRPr="00EC03BC">
        <w:rPr>
          <w:rFonts w:ascii="Tw Cen MT" w:eastAsia="Tw Cen MT" w:hAnsi="Tw Cen MT" w:cs="Tw Cen MT"/>
          <w:lang w:val="id"/>
        </w:rPr>
        <w:br w:type="column"/>
      </w:r>
      <w:r w:rsidRPr="00EC03BC">
        <w:rPr>
          <w:rFonts w:ascii="Tw Cen MT" w:eastAsia="Tw Cen MT" w:hAnsi="Tw Cen MT" w:cs="Tw Cen MT"/>
          <w:lang w:val="id"/>
        </w:rPr>
        <w:lastRenderedPageBreak/>
        <w:t>Jurnal</w:t>
      </w:r>
      <w:r w:rsidRPr="00EC03BC">
        <w:rPr>
          <w:rFonts w:ascii="Tw Cen MT" w:eastAsia="Tw Cen MT" w:hAnsi="Tw Cen MT" w:cs="Tw Cen MT"/>
          <w:spacing w:val="-5"/>
          <w:lang w:val="id"/>
        </w:rPr>
        <w:t xml:space="preserve"> </w:t>
      </w:r>
      <w:r w:rsidRPr="00EC03BC">
        <w:rPr>
          <w:rFonts w:ascii="Tw Cen MT" w:eastAsia="Tw Cen MT" w:hAnsi="Tw Cen MT" w:cs="Tw Cen MT"/>
          <w:lang w:val="id"/>
        </w:rPr>
        <w:t>Ilmiah</w:t>
      </w:r>
      <w:r w:rsidRPr="00EC03BC">
        <w:rPr>
          <w:rFonts w:ascii="Tw Cen MT" w:eastAsia="Tw Cen MT" w:hAnsi="Tw Cen MT" w:cs="Tw Cen MT"/>
          <w:spacing w:val="-4"/>
          <w:lang w:val="id"/>
        </w:rPr>
        <w:t xml:space="preserve"> </w:t>
      </w:r>
      <w:r w:rsidRPr="00EC03BC">
        <w:rPr>
          <w:rFonts w:ascii="Tw Cen MT" w:eastAsia="Tw Cen MT" w:hAnsi="Tw Cen MT" w:cs="Tw Cen MT"/>
          <w:lang w:val="id"/>
        </w:rPr>
        <w:t>Internasional</w:t>
      </w:r>
    </w:p>
    <w:p w:rsidR="00EC03BC" w:rsidRPr="00EC03BC" w:rsidRDefault="00EC03BC" w:rsidP="00EC03BC">
      <w:pPr>
        <w:widowControl w:val="0"/>
        <w:autoSpaceDE w:val="0"/>
        <w:autoSpaceDN w:val="0"/>
        <w:spacing w:after="0" w:line="239" w:lineRule="exact"/>
        <w:ind w:left="673"/>
        <w:rPr>
          <w:rFonts w:ascii="Tw Cen MT" w:eastAsia="Tw Cen MT" w:hAnsi="Tw Cen MT" w:cs="Tw Cen MT"/>
          <w:lang w:val="id"/>
        </w:rPr>
      </w:pPr>
      <w:r w:rsidRPr="00EC03BC">
        <w:rPr>
          <w:rFonts w:ascii="Tw Cen MT" w:eastAsia="Tw Cen MT" w:hAnsi="Tw Cen MT" w:cs="Tw Cen MT"/>
          <w:noProof/>
        </w:rPr>
        <mc:AlternateContent>
          <mc:Choice Requires="wps">
            <w:drawing>
              <wp:anchor distT="0" distB="0" distL="114300" distR="114300" simplePos="0" relativeHeight="251659264" behindDoc="0" locked="0" layoutInCell="1" allowOverlap="1" wp14:anchorId="24502245" wp14:editId="313F86A3">
                <wp:simplePos x="0" y="0"/>
                <wp:positionH relativeFrom="page">
                  <wp:posOffset>3165475</wp:posOffset>
                </wp:positionH>
                <wp:positionV relativeFrom="paragraph">
                  <wp:posOffset>-155575</wp:posOffset>
                </wp:positionV>
                <wp:extent cx="194945" cy="498475"/>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4"/>
                            </w:tblGrid>
                            <w:tr w:rsidR="00503DFF">
                              <w:trPr>
                                <w:trHeight w:val="221"/>
                              </w:trPr>
                              <w:tc>
                                <w:tcPr>
                                  <w:tcW w:w="284" w:type="dxa"/>
                                  <w:tcBorders>
                                    <w:bottom w:val="double" w:sz="2" w:space="0" w:color="000000"/>
                                  </w:tcBorders>
                                </w:tcPr>
                                <w:p w:rsidR="00503DFF" w:rsidRPr="00C11524" w:rsidRDefault="00503DFF">
                                  <w:pPr>
                                    <w:pStyle w:val="TableParagraph"/>
                                    <w:rPr>
                                      <w:rFonts w:ascii="Times New Roman"/>
                                      <w:sz w:val="24"/>
                                      <w:szCs w:val="24"/>
                                    </w:rPr>
                                  </w:pPr>
                                  <w:r w:rsidRPr="00C11524">
                                    <w:rPr>
                                      <w:rFonts w:ascii="Times New Roman"/>
                                      <w:sz w:val="24"/>
                                      <w:szCs w:val="24"/>
                                    </w:rPr>
                                    <w:sym w:font="Wingdings 2" w:char="F050"/>
                                  </w:r>
                                </w:p>
                              </w:tc>
                            </w:tr>
                            <w:tr w:rsidR="00503DFF">
                              <w:trPr>
                                <w:trHeight w:val="222"/>
                              </w:trPr>
                              <w:tc>
                                <w:tcPr>
                                  <w:tcW w:w="284" w:type="dxa"/>
                                  <w:tcBorders>
                                    <w:top w:val="double" w:sz="2" w:space="0" w:color="000000"/>
                                    <w:bottom w:val="double" w:sz="2" w:space="0" w:color="000000"/>
                                  </w:tcBorders>
                                </w:tcPr>
                                <w:p w:rsidR="00503DFF" w:rsidRDefault="00503DFF">
                                  <w:pPr>
                                    <w:pStyle w:val="TableParagraph"/>
                                    <w:rPr>
                                      <w:rFonts w:ascii="Times New Roman"/>
                                      <w:sz w:val="14"/>
                                    </w:rPr>
                                  </w:pPr>
                                </w:p>
                              </w:tc>
                            </w:tr>
                            <w:tr w:rsidR="00503DFF">
                              <w:trPr>
                                <w:trHeight w:val="220"/>
                              </w:trPr>
                              <w:tc>
                                <w:tcPr>
                                  <w:tcW w:w="284" w:type="dxa"/>
                                  <w:tcBorders>
                                    <w:top w:val="double" w:sz="2" w:space="0" w:color="000000"/>
                                  </w:tcBorders>
                                </w:tcPr>
                                <w:p w:rsidR="00503DFF" w:rsidRDefault="00503DFF">
                                  <w:pPr>
                                    <w:pStyle w:val="TableParagraph"/>
                                    <w:rPr>
                                      <w:rFonts w:ascii="Times New Roman"/>
                                      <w:sz w:val="14"/>
                                    </w:rPr>
                                  </w:pPr>
                                </w:p>
                              </w:tc>
                            </w:tr>
                          </w:tbl>
                          <w:p w:rsidR="00503DFF" w:rsidRDefault="00503DFF" w:rsidP="00EC03B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49.25pt;margin-top:-12.25pt;width:15.35pt;height:39.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NiqwIAAKk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4"/>
                      </w:tblGrid>
                      <w:tr w:rsidR="00503DFF">
                        <w:trPr>
                          <w:trHeight w:val="221"/>
                        </w:trPr>
                        <w:tc>
                          <w:tcPr>
                            <w:tcW w:w="284" w:type="dxa"/>
                            <w:tcBorders>
                              <w:bottom w:val="double" w:sz="2" w:space="0" w:color="000000"/>
                            </w:tcBorders>
                          </w:tcPr>
                          <w:p w:rsidR="00503DFF" w:rsidRPr="00C11524" w:rsidRDefault="00503DFF">
                            <w:pPr>
                              <w:pStyle w:val="TableParagraph"/>
                              <w:rPr>
                                <w:rFonts w:ascii="Times New Roman"/>
                                <w:sz w:val="24"/>
                                <w:szCs w:val="24"/>
                              </w:rPr>
                            </w:pPr>
                            <w:r w:rsidRPr="00C11524">
                              <w:rPr>
                                <w:rFonts w:ascii="Times New Roman"/>
                                <w:sz w:val="24"/>
                                <w:szCs w:val="24"/>
                              </w:rPr>
                              <w:sym w:font="Wingdings 2" w:char="F050"/>
                            </w:r>
                          </w:p>
                        </w:tc>
                      </w:tr>
                      <w:tr w:rsidR="00503DFF">
                        <w:trPr>
                          <w:trHeight w:val="222"/>
                        </w:trPr>
                        <w:tc>
                          <w:tcPr>
                            <w:tcW w:w="284" w:type="dxa"/>
                            <w:tcBorders>
                              <w:top w:val="double" w:sz="2" w:space="0" w:color="000000"/>
                              <w:bottom w:val="double" w:sz="2" w:space="0" w:color="000000"/>
                            </w:tcBorders>
                          </w:tcPr>
                          <w:p w:rsidR="00503DFF" w:rsidRDefault="00503DFF">
                            <w:pPr>
                              <w:pStyle w:val="TableParagraph"/>
                              <w:rPr>
                                <w:rFonts w:ascii="Times New Roman"/>
                                <w:sz w:val="14"/>
                              </w:rPr>
                            </w:pPr>
                          </w:p>
                        </w:tc>
                      </w:tr>
                      <w:tr w:rsidR="00503DFF">
                        <w:trPr>
                          <w:trHeight w:val="220"/>
                        </w:trPr>
                        <w:tc>
                          <w:tcPr>
                            <w:tcW w:w="284" w:type="dxa"/>
                            <w:tcBorders>
                              <w:top w:val="double" w:sz="2" w:space="0" w:color="000000"/>
                            </w:tcBorders>
                          </w:tcPr>
                          <w:p w:rsidR="00503DFF" w:rsidRDefault="00503DFF">
                            <w:pPr>
                              <w:pStyle w:val="TableParagraph"/>
                              <w:rPr>
                                <w:rFonts w:ascii="Times New Roman"/>
                                <w:sz w:val="14"/>
                              </w:rPr>
                            </w:pPr>
                          </w:p>
                        </w:tc>
                      </w:tr>
                    </w:tbl>
                    <w:p w:rsidR="00503DFF" w:rsidRDefault="00503DFF" w:rsidP="00EC03BC">
                      <w:pPr>
                        <w:pStyle w:val="BodyText"/>
                      </w:pPr>
                    </w:p>
                  </w:txbxContent>
                </v:textbox>
                <w10:wrap anchorx="page"/>
              </v:shape>
            </w:pict>
          </mc:Fallback>
        </mc:AlternateContent>
      </w:r>
      <w:r w:rsidRPr="00EC03BC">
        <w:rPr>
          <w:rFonts w:ascii="Tw Cen MT" w:eastAsia="Tw Cen MT" w:hAnsi="Tw Cen MT" w:cs="Tw Cen MT"/>
          <w:lang w:val="id"/>
        </w:rPr>
        <w:t>Jurnal Ilmiah Nasional Terakreditasi</w:t>
      </w:r>
    </w:p>
    <w:p w:rsidR="00EC03BC" w:rsidRPr="00EC03BC" w:rsidRDefault="00EC03BC" w:rsidP="00EC03BC">
      <w:pPr>
        <w:widowControl w:val="0"/>
        <w:autoSpaceDE w:val="0"/>
        <w:autoSpaceDN w:val="0"/>
        <w:spacing w:after="0" w:line="239" w:lineRule="exact"/>
        <w:ind w:left="863"/>
        <w:rPr>
          <w:rFonts w:ascii="Tw Cen MT" w:eastAsia="Tw Cen MT" w:hAnsi="Tw Cen MT" w:cs="Tw Cen MT"/>
          <w:lang w:val="id"/>
        </w:rPr>
      </w:pPr>
      <w:r w:rsidRPr="00EC03BC">
        <w:rPr>
          <w:rFonts w:ascii="Tw Cen MT" w:eastAsia="Tw Cen MT" w:hAnsi="Tw Cen MT" w:cs="Tw Cen MT"/>
          <w:lang w:val="id"/>
        </w:rPr>
        <w:t>Jurnal Ilmiah Nasional Tidak Terakreditasi</w:t>
      </w:r>
    </w:p>
    <w:p w:rsidR="00EC03BC" w:rsidRPr="00EC03BC" w:rsidRDefault="00EC03BC" w:rsidP="00EC03BC">
      <w:pPr>
        <w:widowControl w:val="0"/>
        <w:autoSpaceDE w:val="0"/>
        <w:autoSpaceDN w:val="0"/>
        <w:spacing w:after="0" w:line="239" w:lineRule="exact"/>
        <w:rPr>
          <w:rFonts w:ascii="Tw Cen MT" w:eastAsia="Tw Cen MT" w:hAnsi="Tw Cen MT" w:cs="Tw Cen MT"/>
          <w:lang w:val="id"/>
        </w:rPr>
        <w:sectPr w:rsidR="00EC03BC" w:rsidRPr="00EC03BC">
          <w:type w:val="continuous"/>
          <w:pgSz w:w="12240" w:h="20160"/>
          <w:pgMar w:top="280" w:right="720" w:bottom="280" w:left="1120" w:header="720" w:footer="720" w:gutter="0"/>
          <w:cols w:num="2" w:space="720" w:equalWidth="0">
            <w:col w:w="3706" w:space="180"/>
            <w:col w:w="6514"/>
          </w:cols>
        </w:sectPr>
      </w:pPr>
    </w:p>
    <w:p w:rsidR="00EC03BC" w:rsidRPr="00EC03BC" w:rsidRDefault="00EC03BC" w:rsidP="00EC03BC">
      <w:pPr>
        <w:widowControl w:val="0"/>
        <w:autoSpaceDE w:val="0"/>
        <w:autoSpaceDN w:val="0"/>
        <w:spacing w:after="0" w:line="240" w:lineRule="auto"/>
        <w:rPr>
          <w:rFonts w:ascii="Tw Cen MT" w:eastAsia="Tw Cen MT" w:hAnsi="Tw Cen MT" w:cs="Tw Cen MT"/>
          <w:lang w:val="id"/>
        </w:rPr>
      </w:pPr>
    </w:p>
    <w:tbl>
      <w:tblPr>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73"/>
        <w:gridCol w:w="1522"/>
        <w:gridCol w:w="1497"/>
        <w:gridCol w:w="1498"/>
        <w:gridCol w:w="1360"/>
      </w:tblGrid>
      <w:tr w:rsidR="00EC03BC" w:rsidRPr="00EC03BC" w:rsidTr="00503DFF">
        <w:trPr>
          <w:trHeight w:val="284"/>
        </w:trPr>
        <w:tc>
          <w:tcPr>
            <w:tcW w:w="3773" w:type="dxa"/>
            <w:vMerge w:val="restart"/>
          </w:tcPr>
          <w:p w:rsidR="00EC03BC" w:rsidRPr="00EC03BC" w:rsidRDefault="00EC03BC" w:rsidP="00EC03BC">
            <w:pPr>
              <w:widowControl w:val="0"/>
              <w:autoSpaceDE w:val="0"/>
              <w:autoSpaceDN w:val="0"/>
              <w:spacing w:after="0" w:line="240" w:lineRule="auto"/>
              <w:rPr>
                <w:rFonts w:ascii="Tw Cen MT" w:eastAsia="Tw Cen MT" w:hAnsi="Tw Cen MT" w:cs="Tw Cen MT"/>
                <w:sz w:val="26"/>
                <w:lang w:val="id"/>
              </w:rPr>
            </w:pPr>
          </w:p>
          <w:p w:rsidR="00EC03BC" w:rsidRPr="00EC03BC" w:rsidRDefault="00EC03BC" w:rsidP="00EC03BC">
            <w:pPr>
              <w:widowControl w:val="0"/>
              <w:autoSpaceDE w:val="0"/>
              <w:autoSpaceDN w:val="0"/>
              <w:spacing w:before="3" w:after="0" w:line="240" w:lineRule="auto"/>
              <w:rPr>
                <w:rFonts w:ascii="Tw Cen MT" w:eastAsia="Tw Cen MT" w:hAnsi="Tw Cen MT" w:cs="Tw Cen MT"/>
                <w:sz w:val="23"/>
                <w:lang w:val="id"/>
              </w:rPr>
            </w:pPr>
          </w:p>
          <w:p w:rsidR="00EC03BC" w:rsidRPr="00EC03BC" w:rsidRDefault="00EC03BC" w:rsidP="00EC03BC">
            <w:pPr>
              <w:widowControl w:val="0"/>
              <w:tabs>
                <w:tab w:val="left" w:leader="dot" w:pos="2749"/>
              </w:tabs>
              <w:autoSpaceDE w:val="0"/>
              <w:autoSpaceDN w:val="0"/>
              <w:spacing w:after="0" w:line="240" w:lineRule="auto"/>
              <w:ind w:left="820" w:right="809" w:firstLine="518"/>
              <w:rPr>
                <w:rFonts w:ascii="Tw Cen MT" w:eastAsia="Tw Cen MT" w:hAnsi="Tw Cen MT" w:cs="Tw Cen MT"/>
                <w:b/>
                <w:sz w:val="24"/>
                <w:lang w:val="id"/>
              </w:rPr>
            </w:pPr>
            <w:r w:rsidRPr="00EC03BC">
              <w:rPr>
                <w:rFonts w:ascii="Tw Cen MT" w:eastAsia="Tw Cen MT" w:hAnsi="Tw Cen MT" w:cs="Tw Cen MT"/>
                <w:b/>
                <w:sz w:val="24"/>
                <w:lang w:val="id"/>
              </w:rPr>
              <w:t>Komponen Yang</w:t>
            </w:r>
            <w:r w:rsidRPr="00EC03BC">
              <w:rPr>
                <w:rFonts w:ascii="Tw Cen MT" w:eastAsia="Tw Cen MT" w:hAnsi="Tw Cen MT" w:cs="Tw Cen MT"/>
                <w:b/>
                <w:spacing w:val="-2"/>
                <w:sz w:val="24"/>
                <w:lang w:val="id"/>
              </w:rPr>
              <w:t xml:space="preserve"> </w:t>
            </w:r>
            <w:r w:rsidRPr="00EC03BC">
              <w:rPr>
                <w:rFonts w:ascii="Tw Cen MT" w:eastAsia="Tw Cen MT" w:hAnsi="Tw Cen MT" w:cs="Tw Cen MT"/>
                <w:b/>
                <w:sz w:val="24"/>
                <w:lang w:val="id"/>
              </w:rPr>
              <w:t>Dinilai</w:t>
            </w:r>
            <w:r w:rsidRPr="00EC03BC">
              <w:rPr>
                <w:rFonts w:ascii="Tw Cen MT" w:eastAsia="Tw Cen MT" w:hAnsi="Tw Cen MT" w:cs="Tw Cen MT"/>
                <w:b/>
                <w:sz w:val="24"/>
                <w:lang w:val="id"/>
              </w:rPr>
              <w:tab/>
            </w:r>
            <w:r w:rsidRPr="00EC03BC">
              <w:rPr>
                <w:rFonts w:ascii="Tw Cen MT" w:eastAsia="Tw Cen MT" w:hAnsi="Tw Cen MT" w:cs="Tw Cen MT"/>
                <w:b/>
                <w:spacing w:val="-9"/>
                <w:sz w:val="24"/>
                <w:lang w:val="id"/>
              </w:rPr>
              <w:t>5)</w:t>
            </w:r>
          </w:p>
        </w:tc>
        <w:tc>
          <w:tcPr>
            <w:tcW w:w="4517" w:type="dxa"/>
            <w:gridSpan w:val="3"/>
          </w:tcPr>
          <w:p w:rsidR="00EC03BC" w:rsidRPr="00EC03BC" w:rsidRDefault="00EC03BC" w:rsidP="00EC03BC">
            <w:pPr>
              <w:widowControl w:val="0"/>
              <w:tabs>
                <w:tab w:val="left" w:leader="dot" w:pos="3825"/>
              </w:tabs>
              <w:autoSpaceDE w:val="0"/>
              <w:autoSpaceDN w:val="0"/>
              <w:spacing w:after="0" w:line="260" w:lineRule="exact"/>
              <w:ind w:left="486"/>
              <w:rPr>
                <w:rFonts w:ascii="Tw Cen MT" w:eastAsia="Tw Cen MT" w:hAnsi="Tw Cen MT" w:cs="Tw Cen MT"/>
                <w:b/>
                <w:sz w:val="24"/>
                <w:lang w:val="id"/>
              </w:rPr>
            </w:pPr>
            <w:r w:rsidRPr="00EC03BC">
              <w:rPr>
                <w:rFonts w:ascii="Tw Cen MT" w:eastAsia="Tw Cen MT" w:hAnsi="Tw Cen MT" w:cs="Tw Cen MT"/>
                <w:b/>
                <w:sz w:val="24"/>
                <w:lang w:val="id"/>
              </w:rPr>
              <w:t>Nilai Maksimal</w:t>
            </w:r>
            <w:r w:rsidRPr="00EC03BC">
              <w:rPr>
                <w:rFonts w:ascii="Tw Cen MT" w:eastAsia="Tw Cen MT" w:hAnsi="Tw Cen MT" w:cs="Tw Cen MT"/>
                <w:b/>
                <w:spacing w:val="-2"/>
                <w:sz w:val="24"/>
                <w:lang w:val="id"/>
              </w:rPr>
              <w:t xml:space="preserve"> </w:t>
            </w:r>
            <w:r w:rsidRPr="00EC03BC">
              <w:rPr>
                <w:rFonts w:ascii="Tw Cen MT" w:eastAsia="Tw Cen MT" w:hAnsi="Tw Cen MT" w:cs="Tw Cen MT"/>
                <w:b/>
                <w:sz w:val="24"/>
                <w:lang w:val="id"/>
              </w:rPr>
              <w:t>Jurnal</w:t>
            </w:r>
            <w:r w:rsidRPr="00EC03BC">
              <w:rPr>
                <w:rFonts w:ascii="Tw Cen MT" w:eastAsia="Tw Cen MT" w:hAnsi="Tw Cen MT" w:cs="Tw Cen MT"/>
                <w:b/>
                <w:spacing w:val="-1"/>
                <w:sz w:val="24"/>
                <w:lang w:val="id"/>
              </w:rPr>
              <w:t xml:space="preserve"> </w:t>
            </w:r>
            <w:r w:rsidRPr="00EC03BC">
              <w:rPr>
                <w:rFonts w:ascii="Tw Cen MT" w:eastAsia="Tw Cen MT" w:hAnsi="Tw Cen MT" w:cs="Tw Cen MT"/>
                <w:b/>
                <w:sz w:val="24"/>
                <w:lang w:val="id"/>
              </w:rPr>
              <w:t>Ilmiah</w:t>
            </w:r>
            <w:r w:rsidRPr="00EC03BC">
              <w:rPr>
                <w:rFonts w:ascii="Tw Cen MT" w:eastAsia="Tw Cen MT" w:hAnsi="Tw Cen MT" w:cs="Tw Cen MT"/>
                <w:b/>
                <w:sz w:val="24"/>
                <w:lang w:val="id"/>
              </w:rPr>
              <w:tab/>
              <w:t>6)</w:t>
            </w:r>
          </w:p>
        </w:tc>
        <w:tc>
          <w:tcPr>
            <w:tcW w:w="1360" w:type="dxa"/>
            <w:vMerge w:val="restart"/>
          </w:tcPr>
          <w:p w:rsidR="00EC03BC" w:rsidRPr="00EC03BC" w:rsidRDefault="00EC03BC" w:rsidP="00EC03BC">
            <w:pPr>
              <w:widowControl w:val="0"/>
              <w:autoSpaceDE w:val="0"/>
              <w:autoSpaceDN w:val="0"/>
              <w:spacing w:before="4" w:after="0" w:line="240" w:lineRule="auto"/>
              <w:rPr>
                <w:rFonts w:ascii="Tw Cen MT" w:eastAsia="Tw Cen MT" w:hAnsi="Tw Cen MT" w:cs="Tw Cen MT"/>
                <w:sz w:val="25"/>
                <w:lang w:val="id"/>
              </w:rPr>
            </w:pPr>
          </w:p>
          <w:p w:rsidR="00EC03BC" w:rsidRPr="00EC03BC" w:rsidRDefault="00EC03BC" w:rsidP="00EC03BC">
            <w:pPr>
              <w:widowControl w:val="0"/>
              <w:autoSpaceDE w:val="0"/>
              <w:autoSpaceDN w:val="0"/>
              <w:spacing w:after="0" w:line="240" w:lineRule="auto"/>
              <w:ind w:left="133" w:right="125"/>
              <w:jc w:val="center"/>
              <w:rPr>
                <w:rFonts w:ascii="Tw Cen MT" w:eastAsia="Tw Cen MT" w:hAnsi="Tw Cen MT" w:cs="Tw Cen MT"/>
                <w:b/>
                <w:sz w:val="24"/>
                <w:lang w:val="id"/>
              </w:rPr>
            </w:pPr>
            <w:r w:rsidRPr="00EC03BC">
              <w:rPr>
                <w:rFonts w:ascii="Tw Cen MT" w:eastAsia="Tw Cen MT" w:hAnsi="Tw Cen MT" w:cs="Tw Cen MT"/>
                <w:b/>
                <w:sz w:val="24"/>
                <w:lang w:val="id"/>
              </w:rPr>
              <w:t>Nilai Akhir Yang Diperoleh</w:t>
            </w:r>
          </w:p>
          <w:p w:rsidR="00EC03BC" w:rsidRPr="00EC03BC" w:rsidRDefault="00EC03BC" w:rsidP="00EC03BC">
            <w:pPr>
              <w:widowControl w:val="0"/>
              <w:autoSpaceDE w:val="0"/>
              <w:autoSpaceDN w:val="0"/>
              <w:spacing w:after="0" w:line="261" w:lineRule="exact"/>
              <w:ind w:left="130" w:right="125"/>
              <w:jc w:val="center"/>
              <w:rPr>
                <w:rFonts w:ascii="Tw Cen MT" w:eastAsia="Tw Cen MT" w:hAnsi="Tw Cen MT" w:cs="Tw Cen MT"/>
                <w:b/>
                <w:sz w:val="24"/>
                <w:lang w:val="id"/>
              </w:rPr>
            </w:pPr>
            <w:r w:rsidRPr="00EC03BC">
              <w:rPr>
                <w:rFonts w:ascii="Tw Cen MT" w:eastAsia="Tw Cen MT" w:hAnsi="Tw Cen MT" w:cs="Tw Cen MT"/>
                <w:b/>
                <w:sz w:val="24"/>
                <w:lang w:val="id"/>
              </w:rPr>
              <w:t>...... 7)</w:t>
            </w:r>
          </w:p>
        </w:tc>
      </w:tr>
      <w:tr w:rsidR="00EC03BC" w:rsidRPr="00EC03BC" w:rsidTr="00503DFF">
        <w:trPr>
          <w:trHeight w:val="1306"/>
        </w:trPr>
        <w:tc>
          <w:tcPr>
            <w:tcW w:w="3773" w:type="dxa"/>
            <w:vMerge/>
            <w:tcBorders>
              <w:top w:val="nil"/>
            </w:tcBorders>
          </w:tcPr>
          <w:p w:rsidR="00EC03BC" w:rsidRPr="00EC03BC" w:rsidRDefault="00EC03BC" w:rsidP="00EC03BC">
            <w:pPr>
              <w:widowControl w:val="0"/>
              <w:autoSpaceDE w:val="0"/>
              <w:autoSpaceDN w:val="0"/>
              <w:spacing w:after="0" w:line="240" w:lineRule="auto"/>
              <w:rPr>
                <w:rFonts w:ascii="Tw Cen MT" w:eastAsia="Tw Cen MT" w:hAnsi="Tw Cen MT" w:cs="Tw Cen MT"/>
                <w:sz w:val="2"/>
                <w:szCs w:val="2"/>
                <w:lang w:val="id"/>
              </w:rPr>
            </w:pPr>
          </w:p>
        </w:tc>
        <w:tc>
          <w:tcPr>
            <w:tcW w:w="1522" w:type="dxa"/>
          </w:tcPr>
          <w:p w:rsidR="00EC03BC" w:rsidRPr="00EC03BC" w:rsidRDefault="00EC03BC" w:rsidP="00EC03BC">
            <w:pPr>
              <w:widowControl w:val="0"/>
              <w:autoSpaceDE w:val="0"/>
              <w:autoSpaceDN w:val="0"/>
              <w:spacing w:before="9" w:after="0" w:line="240" w:lineRule="auto"/>
              <w:rPr>
                <w:rFonts w:ascii="Tw Cen MT" w:eastAsia="Tw Cen MT" w:hAnsi="Tw Cen MT" w:cs="Tw Cen MT"/>
                <w:sz w:val="23"/>
                <w:lang w:val="id"/>
              </w:rPr>
            </w:pPr>
          </w:p>
          <w:p w:rsidR="00EC03BC" w:rsidRDefault="00EC03BC" w:rsidP="00EC03BC">
            <w:pPr>
              <w:widowControl w:val="0"/>
              <w:autoSpaceDE w:val="0"/>
              <w:autoSpaceDN w:val="0"/>
              <w:spacing w:after="0" w:line="240" w:lineRule="auto"/>
              <w:ind w:left="107"/>
              <w:rPr>
                <w:rFonts w:ascii="Tw Cen MT" w:eastAsia="Tw Cen MT" w:hAnsi="Tw Cen MT" w:cs="Tw Cen MT"/>
                <w:b/>
                <w:sz w:val="24"/>
                <w:lang w:val="id"/>
              </w:rPr>
            </w:pPr>
            <w:r w:rsidRPr="00EC03BC">
              <w:rPr>
                <w:rFonts w:ascii="Tw Cen MT" w:eastAsia="Tw Cen MT" w:hAnsi="Tw Cen MT" w:cs="Tw Cen MT"/>
                <w:b/>
                <w:sz w:val="24"/>
                <w:lang w:val="id"/>
              </w:rPr>
              <w:t>Internasional</w:t>
            </w:r>
          </w:p>
          <w:p w:rsidR="004C5137" w:rsidRDefault="004C5137" w:rsidP="00EC03BC">
            <w:pPr>
              <w:widowControl w:val="0"/>
              <w:autoSpaceDE w:val="0"/>
              <w:autoSpaceDN w:val="0"/>
              <w:spacing w:after="0" w:line="240" w:lineRule="auto"/>
              <w:ind w:left="107"/>
              <w:rPr>
                <w:rFonts w:ascii="Tw Cen MT" w:eastAsia="Tw Cen MT" w:hAnsi="Tw Cen MT" w:cs="Tw Cen MT"/>
                <w:b/>
                <w:sz w:val="24"/>
                <w:lang w:val="id"/>
              </w:rPr>
            </w:pPr>
          </w:p>
          <w:p w:rsidR="004C5137" w:rsidRPr="00EC03BC" w:rsidRDefault="004C5137" w:rsidP="004C5137">
            <w:pPr>
              <w:widowControl w:val="0"/>
              <w:tabs>
                <w:tab w:val="center" w:pos="809"/>
              </w:tabs>
              <w:autoSpaceDE w:val="0"/>
              <w:autoSpaceDN w:val="0"/>
              <w:spacing w:after="0" w:line="240" w:lineRule="auto"/>
              <w:ind w:left="107"/>
              <w:rPr>
                <w:rFonts w:ascii="Tw Cen MT" w:eastAsia="Tw Cen MT" w:hAnsi="Tw Cen MT" w:cs="Tw Cen MT"/>
                <w:b/>
                <w:sz w:val="24"/>
                <w:lang w:val="id"/>
              </w:rPr>
            </w:pPr>
            <w:r w:rsidRPr="00EC03BC">
              <w:rPr>
                <w:rFonts w:ascii="Tw Cen MT" w:eastAsia="Tw Cen MT" w:hAnsi="Tw Cen MT" w:cs="Tw Cen MT"/>
                <w:noProof/>
              </w:rPr>
              <mc:AlternateContent>
                <mc:Choice Requires="wps">
                  <w:drawing>
                    <wp:anchor distT="0" distB="0" distL="114300" distR="114300" simplePos="0" relativeHeight="251664384" behindDoc="1" locked="0" layoutInCell="1" allowOverlap="1" wp14:anchorId="3389EC8D" wp14:editId="4D44B0EB">
                      <wp:simplePos x="0" y="0"/>
                      <wp:positionH relativeFrom="page">
                        <wp:posOffset>353695</wp:posOffset>
                      </wp:positionH>
                      <wp:positionV relativeFrom="paragraph">
                        <wp:posOffset>26670</wp:posOffset>
                      </wp:positionV>
                      <wp:extent cx="180340" cy="148590"/>
                      <wp:effectExtent l="0" t="0" r="0" b="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485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781EE93" id="Rectangle 15" o:spid="_x0000_s1026" style="position:absolute;margin-left:27.85pt;margin-top:2.1pt;width:14.2pt;height:11.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" filled="f">
                      <w10:wrap anchorx="page"/>
                    </v:rect>
                  </w:pict>
                </mc:Fallback>
              </mc:AlternateContent>
            </w:r>
            <w:r>
              <w:rPr>
                <w:rFonts w:ascii="Tw Cen MT" w:eastAsia="Tw Cen MT" w:hAnsi="Tw Cen MT" w:cs="Tw Cen MT"/>
                <w:b/>
                <w:sz w:val="24"/>
                <w:lang w:val="id"/>
              </w:rPr>
              <w:tab/>
            </w:r>
            <w:r>
              <w:rPr>
                <w:rFonts w:ascii="Tw Cen MT" w:eastAsia="Tw Cen MT" w:hAnsi="Tw Cen MT" w:cs="Tw Cen MT"/>
                <w:b/>
                <w:sz w:val="24"/>
                <w:lang w:val="id"/>
              </w:rPr>
              <w:sym w:font="Wingdings 2" w:char="F050"/>
            </w:r>
          </w:p>
        </w:tc>
        <w:tc>
          <w:tcPr>
            <w:tcW w:w="1497" w:type="dxa"/>
          </w:tcPr>
          <w:p w:rsidR="00EC03BC" w:rsidRPr="00EC03BC" w:rsidRDefault="004C5137" w:rsidP="00EC03BC">
            <w:pPr>
              <w:widowControl w:val="0"/>
              <w:autoSpaceDE w:val="0"/>
              <w:autoSpaceDN w:val="0"/>
              <w:spacing w:after="0" w:line="240" w:lineRule="auto"/>
              <w:ind w:left="107" w:right="79" w:firstLine="189"/>
              <w:rPr>
                <w:rFonts w:ascii="Tw Cen MT" w:eastAsia="Tw Cen MT" w:hAnsi="Tw Cen MT" w:cs="Tw Cen MT"/>
                <w:b/>
                <w:sz w:val="24"/>
                <w:lang w:val="id"/>
              </w:rPr>
            </w:pPr>
            <w:r w:rsidRPr="00EC03BC">
              <w:rPr>
                <w:rFonts w:ascii="Tw Cen MT" w:eastAsia="Tw Cen MT" w:hAnsi="Tw Cen MT" w:cs="Tw Cen MT"/>
                <w:noProof/>
              </w:rPr>
              <mc:AlternateContent>
                <mc:Choice Requires="wps">
                  <w:drawing>
                    <wp:anchor distT="0" distB="0" distL="114300" distR="114300" simplePos="0" relativeHeight="251660288" behindDoc="1" locked="0" layoutInCell="1" allowOverlap="1" wp14:anchorId="5F43FD16" wp14:editId="4E512D67">
                      <wp:simplePos x="0" y="0"/>
                      <wp:positionH relativeFrom="page">
                        <wp:posOffset>315595</wp:posOffset>
                      </wp:positionH>
                      <wp:positionV relativeFrom="paragraph">
                        <wp:posOffset>553085</wp:posOffset>
                      </wp:positionV>
                      <wp:extent cx="180340" cy="148590"/>
                      <wp:effectExtent l="0" t="0" r="0" b="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485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3B54DE2" id="Rectangle 15" o:spid="_x0000_s1026" style="position:absolute;margin-left:24.85pt;margin-top:43.55pt;width:14.2pt;height:11.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" filled="f">
                      <w10:wrap anchorx="page"/>
                    </v:rect>
                  </w:pict>
                </mc:Fallback>
              </mc:AlternateContent>
            </w:r>
            <w:r w:rsidR="00EC03BC" w:rsidRPr="00EC03BC">
              <w:rPr>
                <w:rFonts w:ascii="Tw Cen MT" w:eastAsia="Tw Cen MT" w:hAnsi="Tw Cen MT" w:cs="Tw Cen MT"/>
                <w:b/>
                <w:sz w:val="24"/>
                <w:lang w:val="id"/>
              </w:rPr>
              <w:t>Nasional Terakreditasi</w:t>
            </w:r>
          </w:p>
        </w:tc>
        <w:tc>
          <w:tcPr>
            <w:tcW w:w="1498" w:type="dxa"/>
          </w:tcPr>
          <w:p w:rsidR="00EC03BC" w:rsidRPr="00EC03BC" w:rsidRDefault="004C5137" w:rsidP="00EC03BC">
            <w:pPr>
              <w:widowControl w:val="0"/>
              <w:autoSpaceDE w:val="0"/>
              <w:autoSpaceDN w:val="0"/>
              <w:spacing w:after="0" w:line="240" w:lineRule="auto"/>
              <w:ind w:left="106" w:right="99"/>
              <w:jc w:val="center"/>
              <w:rPr>
                <w:rFonts w:ascii="Tw Cen MT" w:eastAsia="Tw Cen MT" w:hAnsi="Tw Cen MT" w:cs="Tw Cen MT"/>
                <w:b/>
                <w:sz w:val="24"/>
                <w:lang w:val="id"/>
              </w:rPr>
            </w:pPr>
            <w:r w:rsidRPr="00EC03BC">
              <w:rPr>
                <w:rFonts w:ascii="Tw Cen MT" w:eastAsia="Tw Cen MT" w:hAnsi="Tw Cen MT" w:cs="Tw Cen MT"/>
                <w:noProof/>
              </w:rPr>
              <mc:AlternateContent>
                <mc:Choice Requires="wps">
                  <w:drawing>
                    <wp:anchor distT="0" distB="0" distL="114300" distR="114300" simplePos="0" relativeHeight="251662336" behindDoc="1" locked="0" layoutInCell="1" allowOverlap="1" wp14:anchorId="1B479E4A" wp14:editId="25903681">
                      <wp:simplePos x="0" y="0"/>
                      <wp:positionH relativeFrom="page">
                        <wp:posOffset>388620</wp:posOffset>
                      </wp:positionH>
                      <wp:positionV relativeFrom="paragraph">
                        <wp:posOffset>562610</wp:posOffset>
                      </wp:positionV>
                      <wp:extent cx="180340" cy="148590"/>
                      <wp:effectExtent l="0" t="0" r="0" b="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485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9EF7E71" id="Rectangle 13" o:spid="_x0000_s1026" style="position:absolute;margin-left:30.6pt;margin-top:44.3pt;width:14.2pt;height:11.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" filled="f">
                      <w10:wrap anchorx="page"/>
                    </v:rect>
                  </w:pict>
                </mc:Fallback>
              </mc:AlternateContent>
            </w:r>
            <w:r w:rsidR="00EC03BC" w:rsidRPr="00EC03BC">
              <w:rPr>
                <w:rFonts w:ascii="Tw Cen MT" w:eastAsia="Tw Cen MT" w:hAnsi="Tw Cen MT" w:cs="Tw Cen MT"/>
                <w:b/>
                <w:sz w:val="24"/>
                <w:lang w:val="id"/>
              </w:rPr>
              <w:t>Nasional Tidak Terakreditasi</w:t>
            </w:r>
          </w:p>
        </w:tc>
        <w:tc>
          <w:tcPr>
            <w:tcW w:w="1360" w:type="dxa"/>
            <w:vMerge/>
            <w:tcBorders>
              <w:top w:val="nil"/>
            </w:tcBorders>
          </w:tcPr>
          <w:p w:rsidR="00EC03BC" w:rsidRPr="00EC03BC" w:rsidRDefault="00EC03BC" w:rsidP="00EC03BC">
            <w:pPr>
              <w:widowControl w:val="0"/>
              <w:autoSpaceDE w:val="0"/>
              <w:autoSpaceDN w:val="0"/>
              <w:spacing w:after="0" w:line="240" w:lineRule="auto"/>
              <w:rPr>
                <w:rFonts w:ascii="Tw Cen MT" w:eastAsia="Tw Cen MT" w:hAnsi="Tw Cen MT" w:cs="Tw Cen MT"/>
                <w:sz w:val="2"/>
                <w:szCs w:val="2"/>
                <w:lang w:val="id"/>
              </w:rPr>
            </w:pPr>
          </w:p>
        </w:tc>
      </w:tr>
      <w:tr w:rsidR="00EC03BC" w:rsidRPr="00EC03BC" w:rsidTr="00503DFF">
        <w:trPr>
          <w:trHeight w:val="239"/>
        </w:trPr>
        <w:tc>
          <w:tcPr>
            <w:tcW w:w="3773" w:type="dxa"/>
          </w:tcPr>
          <w:p w:rsidR="00EC03BC" w:rsidRPr="00EC03BC" w:rsidRDefault="00924925" w:rsidP="00EC03BC">
            <w:pPr>
              <w:widowControl w:val="0"/>
              <w:autoSpaceDE w:val="0"/>
              <w:autoSpaceDN w:val="0"/>
              <w:spacing w:after="0" w:line="220" w:lineRule="exact"/>
              <w:ind w:left="107"/>
              <w:rPr>
                <w:rFonts w:ascii="Tw Cen MT" w:eastAsia="Tw Cen MT" w:hAnsi="Tw Cen MT" w:cs="Tw Cen MT"/>
                <w:lang w:val="id"/>
              </w:rPr>
            </w:pPr>
            <w:r>
              <w:rPr>
                <w:rFonts w:ascii="Tw Cen MT" w:eastAsia="Tw Cen MT" w:hAnsi="Tw Cen MT" w:cs="Tw Cen MT"/>
                <w:lang w:val="id"/>
              </w:rPr>
              <w:t>a. Kelengkapan unsur isi</w:t>
            </w:r>
            <w:r>
              <w:rPr>
                <w:rFonts w:ascii="Tw Cen MT" w:eastAsia="Tw Cen MT" w:hAnsi="Tw Cen MT" w:cs="Tw Cen MT"/>
              </w:rPr>
              <w:t xml:space="preserve"> ertikel</w:t>
            </w:r>
            <w:r w:rsidR="00EC03BC" w:rsidRPr="00EC03BC">
              <w:rPr>
                <w:rFonts w:ascii="Tw Cen MT" w:eastAsia="Tw Cen MT" w:hAnsi="Tw Cen MT" w:cs="Tw Cen MT"/>
                <w:lang w:val="id"/>
              </w:rPr>
              <w:t xml:space="preserve"> (10%)</w:t>
            </w:r>
          </w:p>
        </w:tc>
        <w:tc>
          <w:tcPr>
            <w:tcW w:w="1522" w:type="dxa"/>
          </w:tcPr>
          <w:p w:rsidR="00EC03BC" w:rsidRPr="00CC744D" w:rsidRDefault="00E8485E" w:rsidP="00CC744D">
            <w:pPr>
              <w:widowControl w:val="0"/>
              <w:autoSpaceDE w:val="0"/>
              <w:autoSpaceDN w:val="0"/>
              <w:spacing w:after="0" w:line="240" w:lineRule="auto"/>
              <w:jc w:val="center"/>
              <w:rPr>
                <w:rFonts w:ascii="Times New Roman" w:eastAsia="Tw Cen MT" w:hAnsi="Tw Cen MT" w:cs="Tw Cen MT"/>
              </w:rPr>
            </w:pPr>
            <w:r>
              <w:rPr>
                <w:rFonts w:ascii="Times New Roman" w:eastAsia="Tw Cen MT" w:hAnsi="Tw Cen MT" w:cs="Tw Cen MT"/>
              </w:rPr>
              <w:t>2,5</w:t>
            </w:r>
          </w:p>
        </w:tc>
        <w:tc>
          <w:tcPr>
            <w:tcW w:w="1497" w:type="dxa"/>
          </w:tcPr>
          <w:p w:rsidR="00EC03BC" w:rsidRPr="00EC03BC" w:rsidRDefault="00EC03BC" w:rsidP="00EC03BC">
            <w:pPr>
              <w:widowControl w:val="0"/>
              <w:autoSpaceDE w:val="0"/>
              <w:autoSpaceDN w:val="0"/>
              <w:spacing w:after="0" w:line="240" w:lineRule="auto"/>
              <w:rPr>
                <w:rFonts w:ascii="Times New Roman" w:eastAsia="Tw Cen MT" w:hAnsi="Tw Cen MT" w:cs="Tw Cen MT"/>
                <w:sz w:val="16"/>
                <w:lang w:val="id"/>
              </w:rPr>
            </w:pPr>
          </w:p>
        </w:tc>
        <w:tc>
          <w:tcPr>
            <w:tcW w:w="1498" w:type="dxa"/>
          </w:tcPr>
          <w:p w:rsidR="00EC03BC" w:rsidRPr="00EC03BC" w:rsidRDefault="00EC03BC" w:rsidP="00EC03BC">
            <w:pPr>
              <w:widowControl w:val="0"/>
              <w:autoSpaceDE w:val="0"/>
              <w:autoSpaceDN w:val="0"/>
              <w:spacing w:after="0" w:line="240" w:lineRule="auto"/>
              <w:rPr>
                <w:rFonts w:ascii="Times New Roman" w:eastAsia="Tw Cen MT" w:hAnsi="Tw Cen MT" w:cs="Tw Cen MT"/>
                <w:sz w:val="16"/>
                <w:lang w:val="id"/>
              </w:rPr>
            </w:pPr>
          </w:p>
        </w:tc>
        <w:tc>
          <w:tcPr>
            <w:tcW w:w="1360" w:type="dxa"/>
          </w:tcPr>
          <w:p w:rsidR="00EC03BC" w:rsidRPr="001E3FF0" w:rsidRDefault="00E8485E" w:rsidP="001E3FF0">
            <w:pPr>
              <w:widowControl w:val="0"/>
              <w:autoSpaceDE w:val="0"/>
              <w:autoSpaceDN w:val="0"/>
              <w:spacing w:after="0" w:line="240" w:lineRule="auto"/>
              <w:jc w:val="center"/>
              <w:rPr>
                <w:rFonts w:ascii="Times New Roman" w:eastAsia="Tw Cen MT" w:hAnsi="Tw Cen MT" w:cs="Tw Cen MT"/>
              </w:rPr>
            </w:pPr>
            <w:r>
              <w:rPr>
                <w:rFonts w:ascii="Times New Roman" w:eastAsia="Tw Cen MT" w:hAnsi="Tw Cen MT" w:cs="Tw Cen MT"/>
              </w:rPr>
              <w:t>2</w:t>
            </w:r>
          </w:p>
        </w:tc>
      </w:tr>
      <w:tr w:rsidR="00EC03BC" w:rsidRPr="00EC03BC" w:rsidTr="00503DFF">
        <w:trPr>
          <w:trHeight w:val="479"/>
        </w:trPr>
        <w:tc>
          <w:tcPr>
            <w:tcW w:w="3773" w:type="dxa"/>
          </w:tcPr>
          <w:p w:rsidR="00EC03BC" w:rsidRPr="00EC03BC" w:rsidRDefault="00EC03BC" w:rsidP="00EC03BC">
            <w:pPr>
              <w:widowControl w:val="0"/>
              <w:autoSpaceDE w:val="0"/>
              <w:autoSpaceDN w:val="0"/>
              <w:spacing w:after="0" w:line="238" w:lineRule="exact"/>
              <w:ind w:left="107"/>
              <w:rPr>
                <w:rFonts w:ascii="Tw Cen MT" w:eastAsia="Tw Cen MT" w:hAnsi="Tw Cen MT" w:cs="Tw Cen MT"/>
                <w:lang w:val="id"/>
              </w:rPr>
            </w:pPr>
            <w:r w:rsidRPr="00EC03BC">
              <w:rPr>
                <w:rFonts w:ascii="Tw Cen MT" w:eastAsia="Tw Cen MT" w:hAnsi="Tw Cen MT" w:cs="Tw Cen MT"/>
                <w:lang w:val="id"/>
              </w:rPr>
              <w:t>b. Ruang lingkup dan kedalaman</w:t>
            </w:r>
          </w:p>
          <w:p w:rsidR="00EC03BC" w:rsidRPr="00EC03BC" w:rsidRDefault="00EC03BC" w:rsidP="00EC03BC">
            <w:pPr>
              <w:widowControl w:val="0"/>
              <w:autoSpaceDE w:val="0"/>
              <w:autoSpaceDN w:val="0"/>
              <w:spacing w:after="0" w:line="221" w:lineRule="exact"/>
              <w:ind w:left="425"/>
              <w:rPr>
                <w:rFonts w:ascii="Tw Cen MT" w:eastAsia="Tw Cen MT" w:hAnsi="Tw Cen MT" w:cs="Tw Cen MT"/>
                <w:lang w:val="id"/>
              </w:rPr>
            </w:pPr>
            <w:r w:rsidRPr="00EC03BC">
              <w:rPr>
                <w:rFonts w:ascii="Tw Cen MT" w:eastAsia="Tw Cen MT" w:hAnsi="Tw Cen MT" w:cs="Tw Cen MT"/>
                <w:lang w:val="id"/>
              </w:rPr>
              <w:t>pembahasan (30%)</w:t>
            </w:r>
          </w:p>
        </w:tc>
        <w:tc>
          <w:tcPr>
            <w:tcW w:w="1522" w:type="dxa"/>
          </w:tcPr>
          <w:p w:rsidR="00EC03BC" w:rsidRPr="00EC03BC" w:rsidRDefault="00E8485E" w:rsidP="008C745D">
            <w:pPr>
              <w:widowControl w:val="0"/>
              <w:autoSpaceDE w:val="0"/>
              <w:autoSpaceDN w:val="0"/>
              <w:spacing w:after="0" w:line="240" w:lineRule="auto"/>
              <w:jc w:val="center"/>
              <w:rPr>
                <w:rFonts w:ascii="Times New Roman" w:eastAsia="Tw Cen MT" w:hAnsi="Tw Cen MT" w:cs="Tw Cen MT"/>
              </w:rPr>
            </w:pPr>
            <w:r>
              <w:rPr>
                <w:rFonts w:ascii="Times New Roman" w:eastAsia="Tw Cen MT" w:hAnsi="Tw Cen MT" w:cs="Tw Cen MT"/>
              </w:rPr>
              <w:t>7,5</w:t>
            </w:r>
          </w:p>
        </w:tc>
        <w:tc>
          <w:tcPr>
            <w:tcW w:w="1497" w:type="dxa"/>
          </w:tcPr>
          <w:p w:rsidR="00EC03BC" w:rsidRPr="00EC03BC" w:rsidRDefault="00EC03BC" w:rsidP="00EC03BC">
            <w:pPr>
              <w:widowControl w:val="0"/>
              <w:autoSpaceDE w:val="0"/>
              <w:autoSpaceDN w:val="0"/>
              <w:spacing w:after="0" w:line="240" w:lineRule="auto"/>
              <w:rPr>
                <w:rFonts w:ascii="Times New Roman" w:eastAsia="Tw Cen MT" w:hAnsi="Tw Cen MT" w:cs="Tw Cen MT"/>
                <w:lang w:val="id"/>
              </w:rPr>
            </w:pPr>
          </w:p>
        </w:tc>
        <w:tc>
          <w:tcPr>
            <w:tcW w:w="1498" w:type="dxa"/>
          </w:tcPr>
          <w:p w:rsidR="00EC03BC" w:rsidRPr="00EC03BC" w:rsidRDefault="00EC03BC" w:rsidP="00EC03BC">
            <w:pPr>
              <w:widowControl w:val="0"/>
              <w:autoSpaceDE w:val="0"/>
              <w:autoSpaceDN w:val="0"/>
              <w:spacing w:after="0" w:line="240" w:lineRule="auto"/>
              <w:rPr>
                <w:rFonts w:ascii="Times New Roman" w:eastAsia="Tw Cen MT" w:hAnsi="Tw Cen MT" w:cs="Tw Cen MT"/>
                <w:lang w:val="id"/>
              </w:rPr>
            </w:pPr>
          </w:p>
        </w:tc>
        <w:tc>
          <w:tcPr>
            <w:tcW w:w="1360" w:type="dxa"/>
          </w:tcPr>
          <w:p w:rsidR="00EC03BC" w:rsidRPr="001E3FF0" w:rsidRDefault="00E8485E" w:rsidP="001E3FF0">
            <w:pPr>
              <w:widowControl w:val="0"/>
              <w:autoSpaceDE w:val="0"/>
              <w:autoSpaceDN w:val="0"/>
              <w:spacing w:after="0" w:line="240" w:lineRule="auto"/>
              <w:jc w:val="center"/>
              <w:rPr>
                <w:rFonts w:ascii="Times New Roman" w:eastAsia="Tw Cen MT" w:hAnsi="Tw Cen MT" w:cs="Tw Cen MT"/>
              </w:rPr>
            </w:pPr>
            <w:r>
              <w:rPr>
                <w:rFonts w:ascii="Times New Roman" w:eastAsia="Tw Cen MT" w:hAnsi="Tw Cen MT" w:cs="Tw Cen MT"/>
              </w:rPr>
              <w:t>6</w:t>
            </w:r>
          </w:p>
        </w:tc>
      </w:tr>
      <w:tr w:rsidR="00EC03BC" w:rsidRPr="00EC03BC" w:rsidTr="00503DFF">
        <w:trPr>
          <w:trHeight w:val="718"/>
        </w:trPr>
        <w:tc>
          <w:tcPr>
            <w:tcW w:w="3773" w:type="dxa"/>
          </w:tcPr>
          <w:p w:rsidR="00EC03BC" w:rsidRPr="00EC03BC" w:rsidRDefault="00EC03BC" w:rsidP="00EC03BC">
            <w:pPr>
              <w:widowControl w:val="0"/>
              <w:autoSpaceDE w:val="0"/>
              <w:autoSpaceDN w:val="0"/>
              <w:spacing w:after="0" w:line="240" w:lineRule="auto"/>
              <w:ind w:left="425" w:right="547" w:hanging="318"/>
              <w:rPr>
                <w:rFonts w:ascii="Tw Cen MT" w:eastAsia="Tw Cen MT" w:hAnsi="Tw Cen MT" w:cs="Tw Cen MT"/>
                <w:lang w:val="id"/>
              </w:rPr>
            </w:pPr>
            <w:r w:rsidRPr="00EC03BC">
              <w:rPr>
                <w:rFonts w:ascii="Tw Cen MT" w:eastAsia="Tw Cen MT" w:hAnsi="Tw Cen MT" w:cs="Tw Cen MT"/>
                <w:lang w:val="id"/>
              </w:rPr>
              <w:t>c. Kecukupan dan kemutahiran data/informasi dan metodologi</w:t>
            </w:r>
          </w:p>
          <w:p w:rsidR="00EC03BC" w:rsidRPr="00EC03BC" w:rsidRDefault="00EC03BC" w:rsidP="00EC03BC">
            <w:pPr>
              <w:widowControl w:val="0"/>
              <w:autoSpaceDE w:val="0"/>
              <w:autoSpaceDN w:val="0"/>
              <w:spacing w:after="0" w:line="221" w:lineRule="exact"/>
              <w:ind w:left="425"/>
              <w:rPr>
                <w:rFonts w:ascii="Tw Cen MT" w:eastAsia="Tw Cen MT" w:hAnsi="Tw Cen MT" w:cs="Tw Cen MT"/>
                <w:lang w:val="id"/>
              </w:rPr>
            </w:pPr>
            <w:r w:rsidRPr="00EC03BC">
              <w:rPr>
                <w:rFonts w:ascii="Tw Cen MT" w:eastAsia="Tw Cen MT" w:hAnsi="Tw Cen MT" w:cs="Tw Cen MT"/>
                <w:lang w:val="id"/>
              </w:rPr>
              <w:t>(30%)</w:t>
            </w:r>
          </w:p>
        </w:tc>
        <w:tc>
          <w:tcPr>
            <w:tcW w:w="1522" w:type="dxa"/>
          </w:tcPr>
          <w:p w:rsidR="00EC03BC" w:rsidRPr="00EC03BC" w:rsidRDefault="00E8485E" w:rsidP="008C745D">
            <w:pPr>
              <w:widowControl w:val="0"/>
              <w:autoSpaceDE w:val="0"/>
              <w:autoSpaceDN w:val="0"/>
              <w:spacing w:after="0" w:line="240" w:lineRule="auto"/>
              <w:jc w:val="center"/>
              <w:rPr>
                <w:rFonts w:ascii="Times New Roman" w:eastAsia="Tw Cen MT" w:hAnsi="Tw Cen MT" w:cs="Tw Cen MT"/>
              </w:rPr>
            </w:pPr>
            <w:r>
              <w:rPr>
                <w:rFonts w:ascii="Times New Roman" w:eastAsia="Tw Cen MT" w:hAnsi="Tw Cen MT" w:cs="Tw Cen MT"/>
              </w:rPr>
              <w:t>7,5</w:t>
            </w:r>
          </w:p>
        </w:tc>
        <w:tc>
          <w:tcPr>
            <w:tcW w:w="1497" w:type="dxa"/>
          </w:tcPr>
          <w:p w:rsidR="00EC03BC" w:rsidRPr="00EC03BC" w:rsidRDefault="00EC03BC" w:rsidP="00EC03BC">
            <w:pPr>
              <w:widowControl w:val="0"/>
              <w:autoSpaceDE w:val="0"/>
              <w:autoSpaceDN w:val="0"/>
              <w:spacing w:after="0" w:line="240" w:lineRule="auto"/>
              <w:rPr>
                <w:rFonts w:ascii="Times New Roman" w:eastAsia="Tw Cen MT" w:hAnsi="Tw Cen MT" w:cs="Tw Cen MT"/>
                <w:lang w:val="id"/>
              </w:rPr>
            </w:pPr>
          </w:p>
        </w:tc>
        <w:tc>
          <w:tcPr>
            <w:tcW w:w="1498" w:type="dxa"/>
          </w:tcPr>
          <w:p w:rsidR="00EC03BC" w:rsidRPr="00EC03BC" w:rsidRDefault="00EC03BC" w:rsidP="00EC03BC">
            <w:pPr>
              <w:widowControl w:val="0"/>
              <w:autoSpaceDE w:val="0"/>
              <w:autoSpaceDN w:val="0"/>
              <w:spacing w:after="0" w:line="240" w:lineRule="auto"/>
              <w:rPr>
                <w:rFonts w:ascii="Times New Roman" w:eastAsia="Tw Cen MT" w:hAnsi="Tw Cen MT" w:cs="Tw Cen MT"/>
                <w:lang w:val="id"/>
              </w:rPr>
            </w:pPr>
          </w:p>
        </w:tc>
        <w:tc>
          <w:tcPr>
            <w:tcW w:w="1360" w:type="dxa"/>
          </w:tcPr>
          <w:p w:rsidR="00EC03BC" w:rsidRPr="001E3FF0" w:rsidRDefault="00E8485E" w:rsidP="001E3FF0">
            <w:pPr>
              <w:widowControl w:val="0"/>
              <w:autoSpaceDE w:val="0"/>
              <w:autoSpaceDN w:val="0"/>
              <w:spacing w:after="0" w:line="240" w:lineRule="auto"/>
              <w:jc w:val="center"/>
              <w:rPr>
                <w:rFonts w:ascii="Times New Roman" w:eastAsia="Tw Cen MT" w:hAnsi="Tw Cen MT" w:cs="Tw Cen MT"/>
              </w:rPr>
            </w:pPr>
            <w:r>
              <w:rPr>
                <w:rFonts w:ascii="Times New Roman" w:eastAsia="Tw Cen MT" w:hAnsi="Tw Cen MT" w:cs="Tw Cen MT"/>
              </w:rPr>
              <w:t>6</w:t>
            </w:r>
          </w:p>
        </w:tc>
      </w:tr>
      <w:tr w:rsidR="00EC03BC" w:rsidRPr="00EC03BC" w:rsidTr="00503DFF">
        <w:trPr>
          <w:trHeight w:val="478"/>
        </w:trPr>
        <w:tc>
          <w:tcPr>
            <w:tcW w:w="3773" w:type="dxa"/>
          </w:tcPr>
          <w:p w:rsidR="00EC03BC" w:rsidRPr="00EC03BC" w:rsidRDefault="00EC03BC" w:rsidP="00EC03BC">
            <w:pPr>
              <w:widowControl w:val="0"/>
              <w:autoSpaceDE w:val="0"/>
              <w:autoSpaceDN w:val="0"/>
              <w:spacing w:after="0" w:line="238" w:lineRule="exact"/>
              <w:ind w:left="107"/>
              <w:rPr>
                <w:rFonts w:ascii="Tw Cen MT" w:eastAsia="Tw Cen MT" w:hAnsi="Tw Cen MT" w:cs="Tw Cen MT"/>
                <w:lang w:val="id"/>
              </w:rPr>
            </w:pPr>
            <w:r w:rsidRPr="00EC03BC">
              <w:rPr>
                <w:rFonts w:ascii="Tw Cen MT" w:eastAsia="Tw Cen MT" w:hAnsi="Tw Cen MT" w:cs="Tw Cen MT"/>
                <w:lang w:val="id"/>
              </w:rPr>
              <w:t>d. Kelengkapan unsur dan kualitas</w:t>
            </w:r>
          </w:p>
          <w:p w:rsidR="00EC03BC" w:rsidRPr="00EC03BC" w:rsidRDefault="00EC03BC" w:rsidP="00EC03BC">
            <w:pPr>
              <w:widowControl w:val="0"/>
              <w:autoSpaceDE w:val="0"/>
              <w:autoSpaceDN w:val="0"/>
              <w:spacing w:after="0" w:line="220" w:lineRule="exact"/>
              <w:ind w:left="425"/>
              <w:rPr>
                <w:rFonts w:ascii="Tw Cen MT" w:eastAsia="Tw Cen MT" w:hAnsi="Tw Cen MT" w:cs="Tw Cen MT"/>
                <w:lang w:val="id"/>
              </w:rPr>
            </w:pPr>
            <w:r w:rsidRPr="00EC03BC">
              <w:rPr>
                <w:rFonts w:ascii="Tw Cen MT" w:eastAsia="Tw Cen MT" w:hAnsi="Tw Cen MT" w:cs="Tw Cen MT"/>
                <w:lang w:val="id"/>
              </w:rPr>
              <w:t>penerbit (30%)</w:t>
            </w:r>
          </w:p>
        </w:tc>
        <w:tc>
          <w:tcPr>
            <w:tcW w:w="1522" w:type="dxa"/>
          </w:tcPr>
          <w:p w:rsidR="00EC03BC" w:rsidRPr="00EC03BC" w:rsidRDefault="00E8485E" w:rsidP="008C745D">
            <w:pPr>
              <w:widowControl w:val="0"/>
              <w:autoSpaceDE w:val="0"/>
              <w:autoSpaceDN w:val="0"/>
              <w:spacing w:after="0" w:line="240" w:lineRule="auto"/>
              <w:jc w:val="center"/>
              <w:rPr>
                <w:rFonts w:ascii="Times New Roman" w:eastAsia="Tw Cen MT" w:hAnsi="Tw Cen MT" w:cs="Tw Cen MT"/>
              </w:rPr>
            </w:pPr>
            <w:r>
              <w:rPr>
                <w:rFonts w:ascii="Times New Roman" w:eastAsia="Tw Cen MT" w:hAnsi="Tw Cen MT" w:cs="Tw Cen MT"/>
              </w:rPr>
              <w:t>7,5</w:t>
            </w:r>
          </w:p>
        </w:tc>
        <w:tc>
          <w:tcPr>
            <w:tcW w:w="1497" w:type="dxa"/>
          </w:tcPr>
          <w:p w:rsidR="00EC03BC" w:rsidRPr="00EC03BC" w:rsidRDefault="00EC03BC" w:rsidP="00EC03BC">
            <w:pPr>
              <w:widowControl w:val="0"/>
              <w:autoSpaceDE w:val="0"/>
              <w:autoSpaceDN w:val="0"/>
              <w:spacing w:after="0" w:line="240" w:lineRule="auto"/>
              <w:rPr>
                <w:rFonts w:ascii="Times New Roman" w:eastAsia="Tw Cen MT" w:hAnsi="Tw Cen MT" w:cs="Tw Cen MT"/>
                <w:lang w:val="id"/>
              </w:rPr>
            </w:pPr>
          </w:p>
        </w:tc>
        <w:tc>
          <w:tcPr>
            <w:tcW w:w="1498" w:type="dxa"/>
          </w:tcPr>
          <w:p w:rsidR="00EC03BC" w:rsidRPr="00EC03BC" w:rsidRDefault="00EC03BC" w:rsidP="00EC03BC">
            <w:pPr>
              <w:widowControl w:val="0"/>
              <w:autoSpaceDE w:val="0"/>
              <w:autoSpaceDN w:val="0"/>
              <w:spacing w:after="0" w:line="240" w:lineRule="auto"/>
              <w:rPr>
                <w:rFonts w:ascii="Times New Roman" w:eastAsia="Tw Cen MT" w:hAnsi="Tw Cen MT" w:cs="Tw Cen MT"/>
                <w:lang w:val="id"/>
              </w:rPr>
            </w:pPr>
          </w:p>
        </w:tc>
        <w:tc>
          <w:tcPr>
            <w:tcW w:w="1360" w:type="dxa"/>
          </w:tcPr>
          <w:p w:rsidR="00EC03BC" w:rsidRPr="001E3FF0" w:rsidRDefault="00E8485E" w:rsidP="001E3FF0">
            <w:pPr>
              <w:widowControl w:val="0"/>
              <w:autoSpaceDE w:val="0"/>
              <w:autoSpaceDN w:val="0"/>
              <w:spacing w:after="0" w:line="240" w:lineRule="auto"/>
              <w:jc w:val="center"/>
              <w:rPr>
                <w:rFonts w:ascii="Times New Roman" w:eastAsia="Tw Cen MT" w:hAnsi="Tw Cen MT" w:cs="Tw Cen MT"/>
              </w:rPr>
            </w:pPr>
            <w:r>
              <w:rPr>
                <w:rFonts w:ascii="Times New Roman" w:eastAsia="Tw Cen MT" w:hAnsi="Tw Cen MT" w:cs="Tw Cen MT"/>
              </w:rPr>
              <w:t>6</w:t>
            </w:r>
          </w:p>
        </w:tc>
      </w:tr>
      <w:tr w:rsidR="00EC03BC" w:rsidRPr="00EC03BC" w:rsidTr="00503DFF">
        <w:trPr>
          <w:trHeight w:val="240"/>
        </w:trPr>
        <w:tc>
          <w:tcPr>
            <w:tcW w:w="3773" w:type="dxa"/>
          </w:tcPr>
          <w:p w:rsidR="00EC03BC" w:rsidRPr="00EC03BC" w:rsidRDefault="00EC03BC" w:rsidP="00EC03BC">
            <w:pPr>
              <w:widowControl w:val="0"/>
              <w:autoSpaceDE w:val="0"/>
              <w:autoSpaceDN w:val="0"/>
              <w:spacing w:after="0" w:line="221" w:lineRule="exact"/>
              <w:ind w:left="425"/>
              <w:rPr>
                <w:rFonts w:ascii="Tw Cen MT" w:eastAsia="Tw Cen MT" w:hAnsi="Tw Cen MT" w:cs="Tw Cen MT"/>
                <w:b/>
                <w:lang w:val="id"/>
              </w:rPr>
            </w:pPr>
            <w:r w:rsidRPr="00EC03BC">
              <w:rPr>
                <w:rFonts w:ascii="Tw Cen MT" w:eastAsia="Tw Cen MT" w:hAnsi="Tw Cen MT" w:cs="Tw Cen MT"/>
                <w:b/>
                <w:lang w:val="id"/>
              </w:rPr>
              <w:t>Total =</w:t>
            </w:r>
            <w:r w:rsidRPr="00EC03BC">
              <w:rPr>
                <w:rFonts w:ascii="Tw Cen MT" w:eastAsia="Tw Cen MT" w:hAnsi="Tw Cen MT" w:cs="Tw Cen MT"/>
                <w:b/>
                <w:spacing w:val="57"/>
                <w:lang w:val="id"/>
              </w:rPr>
              <w:t xml:space="preserve"> </w:t>
            </w:r>
            <w:r w:rsidRPr="00EC03BC">
              <w:rPr>
                <w:rFonts w:ascii="Tw Cen MT" w:eastAsia="Tw Cen MT" w:hAnsi="Tw Cen MT" w:cs="Tw Cen MT"/>
                <w:b/>
                <w:lang w:val="id"/>
              </w:rPr>
              <w:t>(100%)</w:t>
            </w:r>
          </w:p>
        </w:tc>
        <w:tc>
          <w:tcPr>
            <w:tcW w:w="1522" w:type="dxa"/>
          </w:tcPr>
          <w:p w:rsidR="00EC03BC" w:rsidRPr="00EC03BC" w:rsidRDefault="00EC03BC" w:rsidP="008C745D">
            <w:pPr>
              <w:widowControl w:val="0"/>
              <w:autoSpaceDE w:val="0"/>
              <w:autoSpaceDN w:val="0"/>
              <w:spacing w:after="0" w:line="240" w:lineRule="auto"/>
              <w:jc w:val="center"/>
              <w:rPr>
                <w:rFonts w:ascii="Times New Roman" w:eastAsia="Tw Cen MT" w:hAnsi="Tw Cen MT" w:cs="Tw Cen MT"/>
                <w:sz w:val="16"/>
                <w:lang w:val="id"/>
              </w:rPr>
            </w:pPr>
          </w:p>
        </w:tc>
        <w:tc>
          <w:tcPr>
            <w:tcW w:w="1497" w:type="dxa"/>
          </w:tcPr>
          <w:p w:rsidR="00EC03BC" w:rsidRPr="00EC03BC" w:rsidRDefault="00EC03BC" w:rsidP="00EC03BC">
            <w:pPr>
              <w:widowControl w:val="0"/>
              <w:autoSpaceDE w:val="0"/>
              <w:autoSpaceDN w:val="0"/>
              <w:spacing w:after="0" w:line="240" w:lineRule="auto"/>
              <w:rPr>
                <w:rFonts w:ascii="Times New Roman" w:eastAsia="Tw Cen MT" w:hAnsi="Tw Cen MT" w:cs="Tw Cen MT"/>
                <w:sz w:val="16"/>
                <w:lang w:val="id"/>
              </w:rPr>
            </w:pPr>
          </w:p>
        </w:tc>
        <w:tc>
          <w:tcPr>
            <w:tcW w:w="1498" w:type="dxa"/>
          </w:tcPr>
          <w:p w:rsidR="00EC03BC" w:rsidRPr="00EC03BC" w:rsidRDefault="00EC03BC" w:rsidP="00EC03BC">
            <w:pPr>
              <w:widowControl w:val="0"/>
              <w:autoSpaceDE w:val="0"/>
              <w:autoSpaceDN w:val="0"/>
              <w:spacing w:after="0" w:line="240" w:lineRule="auto"/>
              <w:rPr>
                <w:rFonts w:ascii="Times New Roman" w:eastAsia="Tw Cen MT" w:hAnsi="Tw Cen MT" w:cs="Tw Cen MT"/>
                <w:sz w:val="16"/>
                <w:lang w:val="id"/>
              </w:rPr>
            </w:pPr>
          </w:p>
        </w:tc>
        <w:tc>
          <w:tcPr>
            <w:tcW w:w="1360" w:type="dxa"/>
          </w:tcPr>
          <w:p w:rsidR="00EC03BC" w:rsidRPr="001E3FF0" w:rsidRDefault="00E8485E" w:rsidP="001E3FF0">
            <w:pPr>
              <w:widowControl w:val="0"/>
              <w:autoSpaceDE w:val="0"/>
              <w:autoSpaceDN w:val="0"/>
              <w:spacing w:after="0" w:line="240" w:lineRule="auto"/>
              <w:jc w:val="center"/>
              <w:rPr>
                <w:rFonts w:ascii="Times New Roman" w:eastAsia="Tw Cen MT" w:hAnsi="Tw Cen MT" w:cs="Tw Cen MT"/>
                <w:lang w:val="id"/>
              </w:rPr>
            </w:pPr>
            <w:r>
              <w:rPr>
                <w:rFonts w:ascii="Times New Roman" w:eastAsia="Tw Cen MT" w:hAnsi="Tw Cen MT" w:cs="Tw Cen MT"/>
                <w:lang w:val="id"/>
              </w:rPr>
              <w:t>20</w:t>
            </w:r>
          </w:p>
        </w:tc>
      </w:tr>
      <w:tr w:rsidR="00E8485E" w:rsidRPr="00EC03BC" w:rsidTr="00B658A7">
        <w:trPr>
          <w:trHeight w:val="240"/>
        </w:trPr>
        <w:tc>
          <w:tcPr>
            <w:tcW w:w="3773" w:type="dxa"/>
          </w:tcPr>
          <w:p w:rsidR="00E8485E" w:rsidRPr="00EC03BC" w:rsidRDefault="00E8485E" w:rsidP="00EC03BC">
            <w:pPr>
              <w:widowControl w:val="0"/>
              <w:autoSpaceDE w:val="0"/>
              <w:autoSpaceDN w:val="0"/>
              <w:spacing w:after="0" w:line="221" w:lineRule="exact"/>
              <w:ind w:left="425"/>
              <w:rPr>
                <w:rFonts w:ascii="Tw Cen MT" w:eastAsia="Tw Cen MT" w:hAnsi="Tw Cen MT" w:cs="Tw Cen MT"/>
                <w:b/>
                <w:lang w:val="id"/>
              </w:rPr>
            </w:pPr>
            <w:r>
              <w:rPr>
                <w:rFonts w:ascii="Tw Cen MT" w:eastAsia="Tw Cen MT" w:hAnsi="Tw Cen MT" w:cs="Tw Cen MT"/>
                <w:b/>
                <w:lang w:val="id"/>
              </w:rPr>
              <w:t>Kontribusi Pengusul</w:t>
            </w:r>
          </w:p>
        </w:tc>
        <w:tc>
          <w:tcPr>
            <w:tcW w:w="5877" w:type="dxa"/>
            <w:gridSpan w:val="4"/>
          </w:tcPr>
          <w:p w:rsidR="00E8485E" w:rsidRPr="001E3FF0" w:rsidRDefault="00E8485E" w:rsidP="001E3FF0">
            <w:pPr>
              <w:widowControl w:val="0"/>
              <w:autoSpaceDE w:val="0"/>
              <w:autoSpaceDN w:val="0"/>
              <w:spacing w:after="0" w:line="240" w:lineRule="auto"/>
              <w:jc w:val="center"/>
              <w:rPr>
                <w:rFonts w:ascii="Times New Roman" w:eastAsia="Tw Cen MT" w:hAnsi="Tw Cen MT" w:cs="Tw Cen MT"/>
                <w:lang w:val="id"/>
              </w:rPr>
            </w:pPr>
            <w:r>
              <w:rPr>
                <w:rFonts w:ascii="Times New Roman" w:eastAsia="Tw Cen MT" w:hAnsi="Tw Cen MT" w:cs="Tw Cen MT"/>
                <w:lang w:val="id"/>
              </w:rPr>
              <w:t>Penulis ketiga 40%x 20= 8</w:t>
            </w:r>
          </w:p>
        </w:tc>
      </w:tr>
    </w:tbl>
    <w:p w:rsidR="00EC03BC" w:rsidRDefault="00EC03BC" w:rsidP="00EC03BC">
      <w:pPr>
        <w:widowControl w:val="0"/>
        <w:autoSpaceDE w:val="0"/>
        <w:autoSpaceDN w:val="0"/>
        <w:spacing w:after="0" w:line="240" w:lineRule="auto"/>
        <w:rPr>
          <w:rFonts w:ascii="Tw Cen MT" w:eastAsia="Tw Cen MT" w:hAnsi="Tw Cen MT" w:cs="Tw Cen MT"/>
          <w:sz w:val="20"/>
          <w:lang w:val="id"/>
        </w:rPr>
      </w:pPr>
    </w:p>
    <w:p w:rsidR="00BB7C87" w:rsidRDefault="00BB7C87" w:rsidP="00EC03BC">
      <w:pPr>
        <w:widowControl w:val="0"/>
        <w:autoSpaceDE w:val="0"/>
        <w:autoSpaceDN w:val="0"/>
        <w:spacing w:after="0" w:line="240" w:lineRule="auto"/>
        <w:rPr>
          <w:rFonts w:ascii="Tw Cen MT" w:eastAsia="Tw Cen MT" w:hAnsi="Tw Cen MT" w:cs="Tw Cen MT"/>
          <w:sz w:val="20"/>
        </w:rPr>
      </w:pPr>
    </w:p>
    <w:p w:rsidR="00BB7C87" w:rsidRDefault="00BB7C87" w:rsidP="00EC03BC">
      <w:pPr>
        <w:widowControl w:val="0"/>
        <w:autoSpaceDE w:val="0"/>
        <w:autoSpaceDN w:val="0"/>
        <w:spacing w:after="0" w:line="240" w:lineRule="auto"/>
        <w:rPr>
          <w:rFonts w:ascii="Tw Cen MT" w:eastAsia="Tw Cen MT" w:hAnsi="Tw Cen MT" w:cs="Tw Cen MT"/>
          <w:sz w:val="20"/>
        </w:rPr>
      </w:pPr>
    </w:p>
    <w:p w:rsidR="00BB7C87" w:rsidRPr="00C52824" w:rsidRDefault="00BB7C87" w:rsidP="00C52824">
      <w:pPr>
        <w:widowControl w:val="0"/>
        <w:autoSpaceDE w:val="0"/>
        <w:autoSpaceDN w:val="0"/>
        <w:spacing w:after="0" w:line="240" w:lineRule="auto"/>
        <w:ind w:left="284" w:right="477"/>
        <w:jc w:val="both"/>
        <w:rPr>
          <w:rFonts w:ascii="Tw Cen MT" w:eastAsia="Tw Cen MT" w:hAnsi="Tw Cen MT" w:cs="Tw Cen MT"/>
        </w:rPr>
      </w:pPr>
      <w:r w:rsidRPr="00C52824">
        <w:rPr>
          <w:rFonts w:ascii="Tw Cen MT" w:eastAsia="Tw Cen MT" w:hAnsi="Tw Cen MT" w:cs="Tw Cen MT"/>
        </w:rPr>
        <w:t>Catatan Penilaian Artikel oleh Reviewer:</w:t>
      </w:r>
    </w:p>
    <w:p w:rsidR="00AD63E2" w:rsidRPr="00FE640B" w:rsidRDefault="00503DFF" w:rsidP="00FE640B">
      <w:pPr>
        <w:pStyle w:val="ListParagraph"/>
        <w:numPr>
          <w:ilvl w:val="0"/>
          <w:numId w:val="5"/>
        </w:numPr>
        <w:jc w:val="both"/>
        <w:rPr>
          <w:rFonts w:ascii="Tw Cen MT" w:eastAsia="Tw Cen MT" w:hAnsi="Tw Cen MT" w:cs="Tw Cen MT"/>
        </w:rPr>
      </w:pPr>
      <w:r w:rsidRPr="00AD63E2">
        <w:rPr>
          <w:rFonts w:ascii="Tw Cen MT" w:eastAsia="Tw Cen MT" w:hAnsi="Tw Cen MT" w:cs="Tw Cen MT"/>
        </w:rPr>
        <w:t xml:space="preserve">kelengkapan </w:t>
      </w:r>
      <w:r w:rsidR="00BB7C87" w:rsidRPr="00AD63E2">
        <w:rPr>
          <w:rFonts w:ascii="Tw Cen MT" w:eastAsia="Tw Cen MT" w:hAnsi="Tw Cen MT" w:cs="Tw Cen MT"/>
        </w:rPr>
        <w:t xml:space="preserve"> unsur</w:t>
      </w:r>
      <w:r w:rsidR="004C5137" w:rsidRPr="00AD63E2">
        <w:rPr>
          <w:rFonts w:ascii="Tw Cen MT" w:eastAsia="Tw Cen MT" w:hAnsi="Tw Cen MT" w:cs="Tw Cen MT"/>
        </w:rPr>
        <w:t xml:space="preserve"> </w:t>
      </w:r>
      <w:r w:rsidR="00BB7C87" w:rsidRPr="00AD63E2">
        <w:rPr>
          <w:rFonts w:ascii="Tw Cen MT" w:eastAsia="Tw Cen MT" w:hAnsi="Tw Cen MT" w:cs="Tw Cen MT"/>
        </w:rPr>
        <w:t>;</w:t>
      </w:r>
      <w:r w:rsidRPr="00AD63E2">
        <w:rPr>
          <w:rFonts w:ascii="Tw Cen MT" w:eastAsia="Tw Cen MT" w:hAnsi="Tw Cen MT" w:cs="Tw Cen MT"/>
        </w:rPr>
        <w:t xml:space="preserve"> Penulisan dan Isi  artikel sudah dilakukan dengan baik, kesesuaiannya dapat  terlihat dari </w:t>
      </w:r>
      <w:r w:rsidR="00BB7C87" w:rsidRPr="00AD63E2">
        <w:rPr>
          <w:rFonts w:ascii="Tw Cen MT" w:eastAsia="Tw Cen MT" w:hAnsi="Tw Cen MT" w:cs="Tw Cen MT"/>
        </w:rPr>
        <w:t xml:space="preserve"> struktur artikel standar, </w:t>
      </w:r>
      <w:r w:rsidRPr="00AD63E2">
        <w:rPr>
          <w:rFonts w:ascii="Tw Cen MT" w:eastAsia="Tw Cen MT" w:hAnsi="Tw Cen MT" w:cs="Tw Cen MT"/>
        </w:rPr>
        <w:t xml:space="preserve">dimana </w:t>
      </w:r>
      <w:r w:rsidR="00BB7C87" w:rsidRPr="00AD63E2">
        <w:rPr>
          <w:rFonts w:ascii="Tw Cen MT" w:eastAsia="Tw Cen MT" w:hAnsi="Tw Cen MT" w:cs="Tw Cen MT"/>
        </w:rPr>
        <w:t xml:space="preserve">Judul yang ada di dalam artikel </w:t>
      </w:r>
      <w:r w:rsidRPr="00AD63E2">
        <w:rPr>
          <w:rFonts w:ascii="Tw Cen MT" w:eastAsia="Tw Cen MT" w:hAnsi="Tw Cen MT" w:cs="Tw Cen MT"/>
        </w:rPr>
        <w:t xml:space="preserve">tersebut </w:t>
      </w:r>
      <w:r w:rsidR="00BB7C87" w:rsidRPr="00AD63E2">
        <w:rPr>
          <w:rFonts w:ascii="Tw Cen MT" w:eastAsia="Tw Cen MT" w:hAnsi="Tw Cen MT" w:cs="Tw Cen MT"/>
        </w:rPr>
        <w:t xml:space="preserve">sudah </w:t>
      </w:r>
      <w:r w:rsidRPr="00AD63E2">
        <w:rPr>
          <w:rFonts w:ascii="Tw Cen MT" w:eastAsia="Tw Cen MT" w:hAnsi="Tw Cen MT" w:cs="Tw Cen MT"/>
        </w:rPr>
        <w:t xml:space="preserve">cukup </w:t>
      </w:r>
      <w:r w:rsidR="00BB7C87" w:rsidRPr="00AD63E2">
        <w:rPr>
          <w:rFonts w:ascii="Tw Cen MT" w:eastAsia="Tw Cen MT" w:hAnsi="Tw Cen MT" w:cs="Tw Cen MT"/>
        </w:rPr>
        <w:t>ringkas</w:t>
      </w:r>
      <w:r w:rsidRPr="00AD63E2">
        <w:rPr>
          <w:rFonts w:ascii="Tw Cen MT" w:eastAsia="Tw Cen MT" w:hAnsi="Tw Cen MT" w:cs="Tw Cen MT"/>
        </w:rPr>
        <w:t>,lengkap dan informative, misal</w:t>
      </w:r>
      <w:r w:rsidR="00BB7C87" w:rsidRPr="00AD63E2">
        <w:rPr>
          <w:rFonts w:ascii="Tw Cen MT" w:eastAsia="Tw Cen MT" w:hAnsi="Tw Cen MT" w:cs="Tw Cen MT"/>
        </w:rPr>
        <w:t xml:space="preserve"> tidak ada singkatan dalam judul tersebut, nama penulis tidak diberi gelar dan alamat email sudah jelas dan dapat digunakan untuk korespondensi. Abstraksi yang ada</w:t>
      </w:r>
      <w:r w:rsidRPr="00AD63E2">
        <w:rPr>
          <w:rFonts w:ascii="Tw Cen MT" w:eastAsia="Tw Cen MT" w:hAnsi="Tw Cen MT" w:cs="Tw Cen MT"/>
        </w:rPr>
        <w:t xml:space="preserve"> sudah</w:t>
      </w:r>
      <w:r w:rsidR="00BB7C87" w:rsidRPr="00AD63E2">
        <w:rPr>
          <w:rFonts w:ascii="Tw Cen MT" w:eastAsia="Tw Cen MT" w:hAnsi="Tw Cen MT" w:cs="Tw Cen MT"/>
        </w:rPr>
        <w:t xml:space="preserve"> cukup singkat dan telah memuat kesimpulan yang ada pada artikel, di tambah penyajian </w:t>
      </w:r>
      <w:r w:rsidR="00A645B9">
        <w:rPr>
          <w:rFonts w:ascii="Tw Cen MT" w:eastAsia="Tw Cen MT" w:hAnsi="Tw Cen MT" w:cs="Tw Cen MT"/>
        </w:rPr>
        <w:t>yang dilengkapi</w:t>
      </w:r>
      <w:r w:rsidR="00BB7C87" w:rsidRPr="00AD63E2">
        <w:rPr>
          <w:rFonts w:ascii="Tw Cen MT" w:eastAsia="Tw Cen MT" w:hAnsi="Tw Cen MT" w:cs="Tw Cen MT"/>
        </w:rPr>
        <w:t xml:space="preserve"> kata kata kunci yang terkait pada artikel tersebut. Hubungan antara </w:t>
      </w:r>
      <w:proofErr w:type="gramStart"/>
      <w:r w:rsidR="00BB7C87" w:rsidRPr="00AD63E2">
        <w:rPr>
          <w:rFonts w:ascii="Tw Cen MT" w:eastAsia="Tw Cen MT" w:hAnsi="Tw Cen MT" w:cs="Tw Cen MT"/>
        </w:rPr>
        <w:t>judul ,</w:t>
      </w:r>
      <w:proofErr w:type="gramEnd"/>
      <w:r w:rsidR="00BB7C87" w:rsidRPr="00AD63E2">
        <w:rPr>
          <w:rFonts w:ascii="Tw Cen MT" w:eastAsia="Tw Cen MT" w:hAnsi="Tw Cen MT" w:cs="Tw Cen MT"/>
        </w:rPr>
        <w:t xml:space="preserve"> pendahuluan, pembahasan, dan kesimpulan telah sesuai dan didukung oleh metode penelitian dan tinjaun pustaka yang cukup memadai,Judul dan isi yang ada adalah tentang</w:t>
      </w:r>
      <w:r w:rsidR="00C52824" w:rsidRPr="00AD63E2">
        <w:rPr>
          <w:rFonts w:ascii="Tw Cen MT" w:eastAsia="Tw Cen MT" w:hAnsi="Tw Cen MT" w:cs="Tw Cen MT"/>
          <w:color w:val="00B0F0"/>
        </w:rPr>
        <w:t xml:space="preserve"> </w:t>
      </w:r>
      <w:r w:rsidR="00AD63E2" w:rsidRPr="00FE640B">
        <w:rPr>
          <w:rFonts w:ascii="Tw Cen MT" w:eastAsia="Tw Cen MT" w:hAnsi="Tw Cen MT" w:cs="Tw Cen MT"/>
        </w:rPr>
        <w:t xml:space="preserve"> sejauh mana pengaruh efektivitas pengendalian internal dan perilaku tidak etis terhadap kecenderungan kecurangan akuntansi.</w:t>
      </w:r>
    </w:p>
    <w:p w:rsidR="00AD63E2" w:rsidRPr="00FE640B" w:rsidRDefault="00AD63E2" w:rsidP="00FE640B">
      <w:pPr>
        <w:pStyle w:val="ListParagraph"/>
        <w:jc w:val="both"/>
        <w:rPr>
          <w:rFonts w:ascii="Tw Cen MT" w:eastAsia="Tw Cen MT" w:hAnsi="Tw Cen MT" w:cs="Tw Cen MT"/>
        </w:rPr>
      </w:pPr>
      <w:r w:rsidRPr="00FE640B">
        <w:rPr>
          <w:rFonts w:ascii="Tw Cen MT" w:eastAsia="Tw Cen MT" w:hAnsi="Tw Cen MT" w:cs="Tw Cen MT"/>
        </w:rPr>
        <w:t>Hubungan antara judul , pendahuluan, pembahasan, dan kesimpulan telah sesuai dan didukung oleh metode penelitian dan tinjaun pustaka yang cukup memadai</w:t>
      </w:r>
      <w:r w:rsidR="00F25473" w:rsidRPr="00FE640B">
        <w:rPr>
          <w:rFonts w:ascii="Tw Cen MT" w:eastAsia="Tw Cen MT" w:hAnsi="Tw Cen MT" w:cs="Tw Cen MT"/>
        </w:rPr>
        <w:t xml:space="preserve"> khususnya bidang audit dan akuntansi keuangan</w:t>
      </w:r>
      <w:r w:rsidRPr="00FE640B">
        <w:rPr>
          <w:rFonts w:ascii="Tw Cen MT" w:eastAsia="Tw Cen MT" w:hAnsi="Tw Cen MT" w:cs="Tw Cen MT"/>
        </w:rPr>
        <w:t xml:space="preserve">,Judul dan isi yang ada adalah tentang pencegahan kecurangan (froud) keuangan di lingkungan organisasi internal sekolah sekolah </w:t>
      </w:r>
      <w:r w:rsidRPr="00FE640B">
        <w:rPr>
          <w:rFonts w:ascii="Tw Cen MT" w:eastAsia="Tw Cen MT" w:hAnsi="Tw Cen MT" w:cs="Tw Cen MT"/>
          <w:b/>
        </w:rPr>
        <w:t>Advent</w:t>
      </w:r>
      <w:r w:rsidRPr="00FE640B">
        <w:rPr>
          <w:rFonts w:ascii="Tw Cen MT" w:eastAsia="Tw Cen MT" w:hAnsi="Tw Cen MT" w:cs="Tw Cen MT"/>
        </w:rPr>
        <w:t xml:space="preserve"> di Jakarta. </w:t>
      </w:r>
    </w:p>
    <w:p w:rsidR="00AD63E2" w:rsidRPr="00AD63E2" w:rsidRDefault="00AD63E2" w:rsidP="00FE640B">
      <w:pPr>
        <w:pStyle w:val="ListParagraph"/>
        <w:jc w:val="both"/>
        <w:rPr>
          <w:rFonts w:ascii="Tw Cen MT" w:eastAsia="Tw Cen MT" w:hAnsi="Tw Cen MT" w:cs="Tw Cen MT"/>
          <w:color w:val="00B0F0"/>
        </w:rPr>
      </w:pPr>
      <w:r w:rsidRPr="00FE640B">
        <w:rPr>
          <w:rFonts w:ascii="Tw Cen MT" w:eastAsia="Tw Cen MT" w:hAnsi="Tw Cen MT" w:cs="Tw Cen MT"/>
        </w:rPr>
        <w:t>Penelitian ini dilakukan pada populasi Sekolah Advent di Jakarta dengan Random Sampling pada 15 sekolah dan 5 responden dari setiap sampel</w:t>
      </w:r>
      <w:r w:rsidRPr="00AD63E2">
        <w:rPr>
          <w:rFonts w:ascii="Tw Cen MT" w:eastAsia="Tw Cen MT" w:hAnsi="Tw Cen MT" w:cs="Tw Cen MT"/>
          <w:color w:val="00B0F0"/>
        </w:rPr>
        <w:t>.</w:t>
      </w:r>
    </w:p>
    <w:p w:rsidR="00BB7C87" w:rsidRPr="00C52824" w:rsidRDefault="00BB7C87" w:rsidP="00F25473">
      <w:pPr>
        <w:widowControl w:val="0"/>
        <w:tabs>
          <w:tab w:val="left" w:pos="1815"/>
        </w:tabs>
        <w:autoSpaceDE w:val="0"/>
        <w:autoSpaceDN w:val="0"/>
        <w:spacing w:after="0" w:line="240" w:lineRule="auto"/>
        <w:ind w:left="284" w:right="477"/>
        <w:jc w:val="both"/>
        <w:rPr>
          <w:rFonts w:ascii="Tw Cen MT" w:eastAsia="Tw Cen MT" w:hAnsi="Tw Cen MT" w:cs="Tw Cen MT"/>
        </w:rPr>
      </w:pPr>
    </w:p>
    <w:p w:rsidR="00BB7C87" w:rsidRDefault="00BB7C87" w:rsidP="00C52824">
      <w:pPr>
        <w:widowControl w:val="0"/>
        <w:autoSpaceDE w:val="0"/>
        <w:autoSpaceDN w:val="0"/>
        <w:spacing w:after="0" w:line="240" w:lineRule="auto"/>
        <w:ind w:left="284" w:right="477"/>
        <w:jc w:val="both"/>
        <w:rPr>
          <w:rFonts w:ascii="Tw Cen MT" w:eastAsia="Tw Cen MT" w:hAnsi="Tw Cen MT" w:cs="Tw Cen MT"/>
        </w:rPr>
      </w:pPr>
      <w:r w:rsidRPr="00C52824">
        <w:rPr>
          <w:rFonts w:ascii="Tw Cen MT" w:eastAsia="Tw Cen MT" w:hAnsi="Tw Cen MT" w:cs="Tw Cen MT"/>
        </w:rPr>
        <w:t>2.</w:t>
      </w:r>
      <w:r w:rsidRPr="00C52824">
        <w:rPr>
          <w:rFonts w:ascii="Tw Cen MT" w:eastAsia="Tw Cen MT" w:hAnsi="Tw Cen MT" w:cs="Tw Cen MT"/>
        </w:rPr>
        <w:tab/>
        <w:t xml:space="preserve">Tentang Ruang lingkup dan kedalaman pembahasan; metode atau upaya dan cara  penulis tentang  </w:t>
      </w:r>
      <w:r w:rsidR="00813B2B" w:rsidRPr="00C52824">
        <w:rPr>
          <w:rFonts w:ascii="Tw Cen MT" w:eastAsia="Tw Cen MT" w:hAnsi="Tw Cen MT" w:cs="Tw Cen MT"/>
        </w:rPr>
        <w:t xml:space="preserve">bagaimana </w:t>
      </w:r>
      <w:r w:rsidR="00F25473">
        <w:rPr>
          <w:rFonts w:ascii="Tw Cen MT" w:eastAsia="Tw Cen MT" w:hAnsi="Tw Cen MT" w:cs="Tw Cen MT"/>
        </w:rPr>
        <w:t xml:space="preserve">upaya upaya pencegahan kecurangan akungtansi keuangan di lingkungan sekolah sekolah Advent di Jakarta dengan </w:t>
      </w:r>
      <w:r w:rsidR="00EB6FD7">
        <w:rPr>
          <w:rFonts w:ascii="Tw Cen MT" w:eastAsia="Tw Cen MT" w:hAnsi="Tw Cen MT" w:cs="Tw Cen MT"/>
        </w:rPr>
        <w:t>pengungkapan kondisi a</w:t>
      </w:r>
      <w:r w:rsidR="00730B5D">
        <w:rPr>
          <w:rFonts w:ascii="Tw Cen MT" w:eastAsia="Tw Cen MT" w:hAnsi="Tw Cen MT" w:cs="Tw Cen MT"/>
        </w:rPr>
        <w:t xml:space="preserve">ktual </w:t>
      </w:r>
      <w:r w:rsidR="00F25473">
        <w:rPr>
          <w:rFonts w:ascii="Tw Cen MT" w:eastAsia="Tw Cen MT" w:hAnsi="Tw Cen MT" w:cs="Tw Cen MT"/>
        </w:rPr>
        <w:t xml:space="preserve">dilingkungan tersebut </w:t>
      </w:r>
      <w:r w:rsidRPr="00C52824">
        <w:rPr>
          <w:rFonts w:ascii="Tw Cen MT" w:eastAsia="Tw Cen MT" w:hAnsi="Tw Cen MT" w:cs="Tw Cen MT"/>
        </w:rPr>
        <w:t>dikaitkan</w:t>
      </w:r>
      <w:r w:rsidR="00EB6FD7">
        <w:rPr>
          <w:rFonts w:ascii="Tw Cen MT" w:eastAsia="Tw Cen MT" w:hAnsi="Tw Cen MT" w:cs="Tw Cen MT"/>
        </w:rPr>
        <w:t xml:space="preserve"> dengan Sistem Kompensasi untuk p</w:t>
      </w:r>
      <w:r w:rsidR="00EB6FD7" w:rsidRPr="00EB6FD7">
        <w:rPr>
          <w:rFonts w:ascii="Tw Cen MT" w:eastAsia="Tw Cen MT" w:hAnsi="Tw Cen MT" w:cs="Tw Cen MT"/>
        </w:rPr>
        <w:t>erilak</w:t>
      </w:r>
      <w:r w:rsidR="00EB6FD7">
        <w:rPr>
          <w:rFonts w:ascii="Tw Cen MT" w:eastAsia="Tw Cen MT" w:hAnsi="Tw Cen MT" w:cs="Tw Cen MT"/>
        </w:rPr>
        <w:t>u tidak etis,  asimetri i</w:t>
      </w:r>
      <w:r w:rsidR="00EB6FD7" w:rsidRPr="00EB6FD7">
        <w:rPr>
          <w:rFonts w:ascii="Tw Cen MT" w:eastAsia="Tw Cen MT" w:hAnsi="Tw Cen MT" w:cs="Tw Cen MT"/>
        </w:rPr>
        <w:t>nfo</w:t>
      </w:r>
      <w:r w:rsidR="00EB6FD7">
        <w:rPr>
          <w:rFonts w:ascii="Tw Cen MT" w:eastAsia="Tw Cen MT" w:hAnsi="Tw Cen MT" w:cs="Tw Cen MT"/>
        </w:rPr>
        <w:t>rmasi untuk perilaku tidak Etis, kepatuhan terhadap aturan akuntansi untuk perilaku tidak e</w:t>
      </w:r>
      <w:r w:rsidR="00347983">
        <w:rPr>
          <w:rFonts w:ascii="Tw Cen MT" w:eastAsia="Tw Cen MT" w:hAnsi="Tw Cen MT" w:cs="Tw Cen MT"/>
        </w:rPr>
        <w:t>tis, moralitas m</w:t>
      </w:r>
      <w:r w:rsidR="00EB6FD7" w:rsidRPr="00EB6FD7">
        <w:rPr>
          <w:rFonts w:ascii="Tw Cen MT" w:eastAsia="Tw Cen MT" w:hAnsi="Tw Cen MT" w:cs="Tw Cen MT"/>
        </w:rPr>
        <w:t>anajemen</w:t>
      </w:r>
      <w:r w:rsidR="00EB6FD7">
        <w:rPr>
          <w:rFonts w:ascii="Tw Cen MT" w:eastAsia="Tw Cen MT" w:hAnsi="Tw Cen MT" w:cs="Tw Cen MT"/>
        </w:rPr>
        <w:t xml:space="preserve"> sekolah sekolah Advent</w:t>
      </w:r>
      <w:r w:rsidR="00347983">
        <w:rPr>
          <w:rFonts w:ascii="Tw Cen MT" w:eastAsia="Tw Cen MT" w:hAnsi="Tw Cen MT" w:cs="Tw Cen MT"/>
        </w:rPr>
        <w:t xml:space="preserve"> di Jakarta</w:t>
      </w:r>
      <w:r w:rsidR="00EB6FD7" w:rsidRPr="00EB6FD7">
        <w:rPr>
          <w:rFonts w:ascii="Tw Cen MT" w:eastAsia="Tw Cen MT" w:hAnsi="Tw Cen MT" w:cs="Tw Cen MT"/>
        </w:rPr>
        <w:t xml:space="preserve"> terhadap Perilaku Tidak Etis, </w:t>
      </w:r>
      <w:r w:rsidR="00EB6FD7">
        <w:rPr>
          <w:rFonts w:ascii="Tw Cen MT" w:eastAsia="Tw Cen MT" w:hAnsi="Tw Cen MT" w:cs="Tw Cen MT"/>
        </w:rPr>
        <w:t>yang berdampak terhadap tren kecurangan a</w:t>
      </w:r>
      <w:r w:rsidR="00347983">
        <w:rPr>
          <w:rFonts w:ascii="Tw Cen MT" w:eastAsia="Tw Cen MT" w:hAnsi="Tw Cen MT" w:cs="Tw Cen MT"/>
        </w:rPr>
        <w:t>kuntansi di lingkungan tersebut.</w:t>
      </w:r>
      <w:r w:rsidR="00EB6FD7" w:rsidRPr="00EB6FD7">
        <w:rPr>
          <w:rFonts w:ascii="Tw Cen MT" w:eastAsia="Tw Cen MT" w:hAnsi="Tw Cen MT" w:cs="Tw Cen MT"/>
        </w:rPr>
        <w:t xml:space="preserve"> Kecurangan Akuntansi memiliki pengaruh yang positif namun tidak signifikan</w:t>
      </w:r>
      <w:r w:rsidRPr="00C52824">
        <w:rPr>
          <w:rFonts w:ascii="Tw Cen MT" w:eastAsia="Tw Cen MT" w:hAnsi="Tw Cen MT" w:cs="Tw Cen MT"/>
        </w:rPr>
        <w:t xml:space="preserve"> dengan hasil kenerja keuangan  berlanjut pada p</w:t>
      </w:r>
      <w:r w:rsidR="00347983">
        <w:rPr>
          <w:rFonts w:ascii="Tw Cen MT" w:eastAsia="Tw Cen MT" w:hAnsi="Tw Cen MT" w:cs="Tw Cen MT"/>
        </w:rPr>
        <w:t>encarian penyebab dan solusinya,</w:t>
      </w:r>
      <w:r w:rsidR="00813B2B" w:rsidRPr="00C52824">
        <w:rPr>
          <w:rFonts w:ascii="Tw Cen MT" w:eastAsia="Tw Cen MT" w:hAnsi="Tw Cen MT" w:cs="Tw Cen MT"/>
        </w:rPr>
        <w:t xml:space="preserve"> </w:t>
      </w:r>
      <w:r w:rsidRPr="00C52824">
        <w:rPr>
          <w:rFonts w:ascii="Tw Cen MT" w:eastAsia="Tw Cen MT" w:hAnsi="Tw Cen MT" w:cs="Tw Cen MT"/>
        </w:rPr>
        <w:t>sudah  cukup sistematis sehinga bisa mengurai permasalahan aktual di lingkungan internalnya</w:t>
      </w:r>
      <w:r w:rsidR="00347983">
        <w:rPr>
          <w:rFonts w:ascii="Tw Cen MT" w:eastAsia="Tw Cen MT" w:hAnsi="Tw Cen MT" w:cs="Tw Cen MT"/>
        </w:rPr>
        <w:t>.Pengaruh prilaku etis dalam budaya organisasi</w:t>
      </w:r>
      <w:r w:rsidR="00D01A6A" w:rsidRPr="00C52824">
        <w:rPr>
          <w:rFonts w:ascii="Tw Cen MT" w:eastAsia="Tw Cen MT" w:hAnsi="Tw Cen MT" w:cs="Tw Cen MT"/>
        </w:rPr>
        <w:t xml:space="preserve"> secara umum</w:t>
      </w:r>
      <w:r w:rsidRPr="00C52824">
        <w:rPr>
          <w:rFonts w:ascii="Tw Cen MT" w:eastAsia="Tw Cen MT" w:hAnsi="Tw Cen MT" w:cs="Tw Cen MT"/>
        </w:rPr>
        <w:t xml:space="preserve"> menjadi pembeda dengan penelitian penelitian sebelumnya sekaligus menjadi kontribusi dari ciri inovasi dan </w:t>
      </w:r>
      <w:r w:rsidRPr="00C52824">
        <w:rPr>
          <w:rFonts w:ascii="Tw Cen MT" w:eastAsia="Tw Cen MT" w:hAnsi="Tw Cen MT" w:cs="Tw Cen MT"/>
        </w:rPr>
        <w:lastRenderedPageBreak/>
        <w:t>pengembangan yang dimasukan ke dalam lingkungan pengendalian dan praktik yang sehat</w:t>
      </w:r>
      <w:r w:rsidR="00CC744D">
        <w:rPr>
          <w:rFonts w:ascii="Tw Cen MT" w:eastAsia="Tw Cen MT" w:hAnsi="Tw Cen MT" w:cs="Tw Cen MT"/>
        </w:rPr>
        <w:t xml:space="preserve"> terkait standar kompensasi</w:t>
      </w:r>
      <w:r w:rsidR="008664CE">
        <w:rPr>
          <w:rFonts w:ascii="Tw Cen MT" w:eastAsia="Tw Cen MT" w:hAnsi="Tw Cen MT" w:cs="Tw Cen MT"/>
        </w:rPr>
        <w:t xml:space="preserve"> imternal</w:t>
      </w:r>
      <w:r w:rsidR="00CC744D">
        <w:rPr>
          <w:rFonts w:ascii="Tw Cen MT" w:eastAsia="Tw Cen MT" w:hAnsi="Tw Cen MT" w:cs="Tw Cen MT"/>
        </w:rPr>
        <w:t xml:space="preserve"> , etika,  dan moralitas </w:t>
      </w:r>
      <w:r w:rsidRPr="00C52824">
        <w:rPr>
          <w:rFonts w:ascii="Tw Cen MT" w:eastAsia="Tw Cen MT" w:hAnsi="Tw Cen MT" w:cs="Tw Cen MT"/>
        </w:rPr>
        <w:t xml:space="preserve"> </w:t>
      </w:r>
      <w:r w:rsidR="008664CE">
        <w:rPr>
          <w:rFonts w:ascii="Tw Cen MT" w:eastAsia="Tw Cen MT" w:hAnsi="Tw Cen MT" w:cs="Tw Cen MT"/>
        </w:rPr>
        <w:t>yang terkait dengan prilaku kecurangan akuntasi keuangan, termasuk ketaatan terhadap standar akuntansi yang berlaku umum di Indonesia .</w:t>
      </w:r>
      <w:r w:rsidR="003F51D3" w:rsidRPr="00C52824">
        <w:t xml:space="preserve"> </w:t>
      </w:r>
      <w:r w:rsidR="003F51D3" w:rsidRPr="00C52824">
        <w:rPr>
          <w:rFonts w:ascii="Tw Cen MT" w:eastAsia="Tw Cen MT" w:hAnsi="Tw Cen MT" w:cs="Tw Cen MT"/>
        </w:rPr>
        <w:t>Hal ini menunjuk</w:t>
      </w:r>
      <w:r w:rsidR="00347983">
        <w:rPr>
          <w:rFonts w:ascii="Tw Cen MT" w:eastAsia="Tw Cen MT" w:hAnsi="Tw Cen MT" w:cs="Tw Cen MT"/>
        </w:rPr>
        <w:t xml:space="preserve">kan bahwa semakin baik etika dan </w:t>
      </w:r>
      <w:proofErr w:type="gramStart"/>
      <w:r w:rsidR="00347983">
        <w:rPr>
          <w:rFonts w:ascii="Tw Cen MT" w:eastAsia="Tw Cen MT" w:hAnsi="Tw Cen MT" w:cs="Tw Cen MT"/>
        </w:rPr>
        <w:t xml:space="preserve">moralitas </w:t>
      </w:r>
      <w:r w:rsidR="003F51D3" w:rsidRPr="00C52824">
        <w:rPr>
          <w:rFonts w:ascii="Tw Cen MT" w:eastAsia="Tw Cen MT" w:hAnsi="Tw Cen MT" w:cs="Tw Cen MT"/>
        </w:rPr>
        <w:t xml:space="preserve"> sumber</w:t>
      </w:r>
      <w:proofErr w:type="gramEnd"/>
      <w:r w:rsidR="003F51D3" w:rsidRPr="00C52824">
        <w:rPr>
          <w:rFonts w:ascii="Tw Cen MT" w:eastAsia="Tw Cen MT" w:hAnsi="Tw Cen MT" w:cs="Tw Cen MT"/>
        </w:rPr>
        <w:t xml:space="preserve"> daya manusia</w:t>
      </w:r>
      <w:r w:rsidR="008664CE">
        <w:rPr>
          <w:rFonts w:ascii="Tw Cen MT" w:eastAsia="Tw Cen MT" w:hAnsi="Tw Cen MT" w:cs="Tw Cen MT"/>
        </w:rPr>
        <w:t xml:space="preserve"> yang didukung komitmen  sistem kompensasi dan sistem pengenda;lian intern ,  </w:t>
      </w:r>
      <w:r w:rsidR="003F51D3" w:rsidRPr="00C52824">
        <w:rPr>
          <w:rFonts w:ascii="Tw Cen MT" w:eastAsia="Tw Cen MT" w:hAnsi="Tw Cen MT" w:cs="Tw Cen MT"/>
        </w:rPr>
        <w:t xml:space="preserve"> maka semakin baik pula kualitas informasi laporan keuangan. Menilai kapasitas sumber daya manusia dalam menjalankan suatu fungsi termasuk akuntansi dapat dilihat dari tingkat tanggung jawab sumber daya tersebut.</w:t>
      </w:r>
    </w:p>
    <w:p w:rsidR="003D2068" w:rsidRDefault="003D2068" w:rsidP="00C52824">
      <w:pPr>
        <w:widowControl w:val="0"/>
        <w:autoSpaceDE w:val="0"/>
        <w:autoSpaceDN w:val="0"/>
        <w:spacing w:after="0" w:line="240" w:lineRule="auto"/>
        <w:ind w:left="284" w:right="477"/>
        <w:jc w:val="both"/>
        <w:rPr>
          <w:rFonts w:ascii="Tw Cen MT" w:eastAsia="Tw Cen MT" w:hAnsi="Tw Cen MT" w:cs="Tw Cen MT"/>
        </w:rPr>
      </w:pPr>
    </w:p>
    <w:p w:rsidR="003D2068" w:rsidRPr="003D2068" w:rsidRDefault="003D2068" w:rsidP="003D2068">
      <w:pPr>
        <w:jc w:val="both"/>
        <w:rPr>
          <w:rFonts w:ascii="Tw Cen MT" w:eastAsia="Tw Cen MT" w:hAnsi="Tw Cen MT" w:cs="Tw Cen MT"/>
        </w:rPr>
      </w:pPr>
      <w:r>
        <w:rPr>
          <w:rFonts w:ascii="Tw Cen MT" w:eastAsia="Tw Cen MT" w:hAnsi="Tw Cen MT" w:cs="Tw Cen MT"/>
        </w:rPr>
        <w:t xml:space="preserve">3. </w:t>
      </w:r>
      <w:r w:rsidR="00BB7C87" w:rsidRPr="003D2068">
        <w:rPr>
          <w:rFonts w:ascii="Tw Cen MT" w:eastAsia="Tw Cen MT" w:hAnsi="Tw Cen MT" w:cs="Tw Cen MT"/>
        </w:rPr>
        <w:t>Kecukupan dan kemutahiran data serta metodologi;</w:t>
      </w:r>
      <w:r w:rsidRPr="003D2068">
        <w:t xml:space="preserve"> </w:t>
      </w:r>
      <w:r w:rsidRPr="003D2068">
        <w:rPr>
          <w:rFonts w:ascii="Tw Cen MT" w:eastAsia="Tw Cen MT" w:hAnsi="Tw Cen MT" w:cs="Tw Cen MT"/>
        </w:rPr>
        <w:t xml:space="preserve">Metode yang digunakan dengan pendekatan Structural Equation Model (SEM) menggunakan software Partial Least Square (PLS). Hasil penelitian menunjukkan: terdapat pengaruh yang signifikan dan positif; Efektivitas pengendalian internal terhadap perilaku tidak etis, efektivitas pengendalian internal terhadap Tren Kecurangan Akuntansi, Sistem Kompensasi untuk Perilaku Tidak Etis, Sistem Kompensasi untuk Tren Kecurangan Akuntansi, Penelitian ini dilakukan pada populasi Sekolah Advent di Jakarta dengan Random Sampling pada 15 sekolah dan 5 responden dari setiap sampel. Serta didukung dengan 34 referensi buku buku, </w:t>
      </w:r>
      <w:proofErr w:type="gramStart"/>
      <w:r w:rsidRPr="003D2068">
        <w:rPr>
          <w:rFonts w:ascii="Tw Cen MT" w:eastAsia="Tw Cen MT" w:hAnsi="Tw Cen MT" w:cs="Tw Cen MT"/>
        </w:rPr>
        <w:t>dan  journal</w:t>
      </w:r>
      <w:proofErr w:type="gramEnd"/>
      <w:r w:rsidRPr="003D2068">
        <w:rPr>
          <w:rFonts w:ascii="Tw Cen MT" w:eastAsia="Tw Cen MT" w:hAnsi="Tw Cen MT" w:cs="Tw Cen MT"/>
        </w:rPr>
        <w:t xml:space="preserve"> journal terkait.</w:t>
      </w:r>
      <w:r w:rsidRPr="003D2068">
        <w:t xml:space="preserve"> </w:t>
      </w:r>
      <w:r w:rsidRPr="003D2068">
        <w:rPr>
          <w:rFonts w:ascii="Tw Cen MT" w:eastAsia="Tw Cen MT" w:hAnsi="Tw Cen MT" w:cs="Tw Cen MT"/>
        </w:rPr>
        <w:t>Dari hasil penelitian tersebut, penulis membuat semua pengaruh yang positif. Namun, terdapat dua hipotesis yang tidak signifikan yaitu pengaruh asimetri informasi terhadap kecurangan akuntansi dan kepatuhan terhadap aturan akuntansi terhadap kecenderungan kecurangan akuntansi. Dan hubungan antar variabel sangat baik untuk meningkatkan pengendalian internal dalam mencegah kecenderungan kecurangan akuntansi.</w:t>
      </w:r>
    </w:p>
    <w:p w:rsidR="00BB7C87" w:rsidRPr="003D2068" w:rsidRDefault="003D2068" w:rsidP="003D2068">
      <w:pPr>
        <w:widowControl w:val="0"/>
        <w:autoSpaceDE w:val="0"/>
        <w:autoSpaceDN w:val="0"/>
        <w:spacing w:after="0" w:line="240" w:lineRule="auto"/>
        <w:ind w:left="284" w:right="477"/>
        <w:jc w:val="both"/>
        <w:rPr>
          <w:rFonts w:ascii="Tw Cen MT" w:eastAsia="Tw Cen MT" w:hAnsi="Tw Cen MT" w:cs="Tw Cen MT"/>
        </w:rPr>
      </w:pPr>
      <w:r>
        <w:rPr>
          <w:rFonts w:ascii="Tw Cen MT" w:eastAsia="Tw Cen MT" w:hAnsi="Tw Cen MT" w:cs="Tw Cen MT"/>
        </w:rPr>
        <w:t xml:space="preserve"> </w:t>
      </w:r>
    </w:p>
    <w:p w:rsidR="003D2068" w:rsidRPr="003D2068" w:rsidRDefault="003D2068" w:rsidP="003D2068">
      <w:pPr>
        <w:pStyle w:val="ListParagraph"/>
        <w:widowControl w:val="0"/>
        <w:autoSpaceDE w:val="0"/>
        <w:autoSpaceDN w:val="0"/>
        <w:spacing w:after="0" w:line="240" w:lineRule="auto"/>
        <w:ind w:right="477"/>
        <w:jc w:val="both"/>
        <w:rPr>
          <w:rFonts w:ascii="Tw Cen MT" w:eastAsia="Tw Cen MT" w:hAnsi="Tw Cen MT" w:cs="Tw Cen MT"/>
        </w:rPr>
      </w:pPr>
    </w:p>
    <w:p w:rsidR="008C745D" w:rsidRDefault="00BB7C87" w:rsidP="00C52824">
      <w:pPr>
        <w:widowControl w:val="0"/>
        <w:autoSpaceDE w:val="0"/>
        <w:autoSpaceDN w:val="0"/>
        <w:spacing w:after="0" w:line="240" w:lineRule="auto"/>
        <w:ind w:left="284" w:right="477"/>
        <w:jc w:val="both"/>
        <w:rPr>
          <w:rFonts w:ascii="Tw Cen MT" w:eastAsia="Tw Cen MT" w:hAnsi="Tw Cen MT" w:cs="Tw Cen MT"/>
        </w:rPr>
      </w:pPr>
      <w:r w:rsidRPr="00C52824">
        <w:rPr>
          <w:rFonts w:ascii="Tw Cen MT" w:eastAsia="Tw Cen MT" w:hAnsi="Tw Cen MT" w:cs="Tw Cen MT"/>
        </w:rPr>
        <w:t>4.</w:t>
      </w:r>
      <w:r w:rsidRPr="00C52824">
        <w:rPr>
          <w:rFonts w:ascii="Tw Cen MT" w:eastAsia="Tw Cen MT" w:hAnsi="Tw Cen MT" w:cs="Tw Cen MT"/>
        </w:rPr>
        <w:tab/>
        <w:t xml:space="preserve">Kelengkapan unsur </w:t>
      </w:r>
      <w:r w:rsidR="00FE640B">
        <w:rPr>
          <w:rFonts w:ascii="Tw Cen MT" w:eastAsia="Tw Cen MT" w:hAnsi="Tw Cen MT" w:cs="Tw Cen MT"/>
        </w:rPr>
        <w:t xml:space="preserve">dan </w:t>
      </w:r>
      <w:r w:rsidRPr="00C52824">
        <w:rPr>
          <w:rFonts w:ascii="Tw Cen MT" w:eastAsia="Tw Cen MT" w:hAnsi="Tw Cen MT" w:cs="Tw Cen MT"/>
        </w:rPr>
        <w:t xml:space="preserve">kualitas penerbit; Kami telah lakukan pengecekan artikel tersebut, dan betul Penulis sudah mempublikasikan artikelnya ke jurnal </w:t>
      </w:r>
      <w:proofErr w:type="gramStart"/>
      <w:r w:rsidRPr="00C52824">
        <w:rPr>
          <w:rFonts w:ascii="Tw Cen MT" w:eastAsia="Tw Cen MT" w:hAnsi="Tw Cen MT" w:cs="Tw Cen MT"/>
        </w:rPr>
        <w:t>internasional ,</w:t>
      </w:r>
      <w:proofErr w:type="gramEnd"/>
      <w:r w:rsidRPr="00C52824">
        <w:rPr>
          <w:rFonts w:ascii="Tw Cen MT" w:eastAsia="Tw Cen MT" w:hAnsi="Tw Cen MT" w:cs="Tw Cen MT"/>
        </w:rPr>
        <w:t xml:space="preserve"> tepatnya pada  </w:t>
      </w:r>
      <w:r w:rsidR="008C745D" w:rsidRPr="00C52824">
        <w:rPr>
          <w:rFonts w:ascii="Tw Cen MT" w:eastAsia="Tw Cen MT" w:hAnsi="Tw Cen MT" w:cs="Tw Cen MT"/>
        </w:rPr>
        <w:t>:</w:t>
      </w:r>
    </w:p>
    <w:p w:rsidR="00FE640B" w:rsidRDefault="00FE640B" w:rsidP="00C52824">
      <w:pPr>
        <w:widowControl w:val="0"/>
        <w:autoSpaceDE w:val="0"/>
        <w:autoSpaceDN w:val="0"/>
        <w:spacing w:after="0" w:line="240" w:lineRule="auto"/>
        <w:ind w:left="284" w:right="477"/>
        <w:jc w:val="both"/>
        <w:rPr>
          <w:rFonts w:ascii="Tw Cen MT" w:eastAsia="Tw Cen MT" w:hAnsi="Tw Cen MT" w:cs="Tw Cen MT"/>
        </w:rPr>
      </w:pPr>
    </w:p>
    <w:p w:rsidR="00FE640B" w:rsidRPr="00FE640B" w:rsidRDefault="00FE640B" w:rsidP="00FE640B">
      <w:pPr>
        <w:widowControl w:val="0"/>
        <w:autoSpaceDE w:val="0"/>
        <w:autoSpaceDN w:val="0"/>
        <w:spacing w:after="0" w:line="240" w:lineRule="auto"/>
        <w:ind w:left="284" w:right="477"/>
        <w:jc w:val="both"/>
        <w:rPr>
          <w:rFonts w:ascii="Tw Cen MT" w:eastAsia="Tw Cen MT" w:hAnsi="Tw Cen MT" w:cs="Tw Cen MT"/>
        </w:rPr>
      </w:pPr>
      <w:r w:rsidRPr="00FE640B">
        <w:rPr>
          <w:rFonts w:ascii="Tw Cen MT" w:eastAsia="Tw Cen MT" w:hAnsi="Tw Cen MT" w:cs="Tw Cen MT"/>
        </w:rPr>
        <w:t>International Journal of Business and Management Invention (IJBMI) ISSN (Online):</w:t>
      </w:r>
    </w:p>
    <w:p w:rsidR="00FE640B" w:rsidRPr="00FE640B" w:rsidRDefault="00FE640B" w:rsidP="00FE640B">
      <w:pPr>
        <w:widowControl w:val="0"/>
        <w:autoSpaceDE w:val="0"/>
        <w:autoSpaceDN w:val="0"/>
        <w:spacing w:after="0" w:line="240" w:lineRule="auto"/>
        <w:ind w:left="284" w:right="477"/>
        <w:jc w:val="both"/>
        <w:rPr>
          <w:rFonts w:ascii="Tw Cen MT" w:eastAsia="Tw Cen MT" w:hAnsi="Tw Cen MT" w:cs="Tw Cen MT"/>
        </w:rPr>
      </w:pPr>
      <w:r w:rsidRPr="00FE640B">
        <w:rPr>
          <w:rFonts w:ascii="Tw Cen MT" w:eastAsia="Tw Cen MT" w:hAnsi="Tw Cen MT" w:cs="Tw Cen MT"/>
        </w:rPr>
        <w:t>2319-8028, ISSN (Print): 2319-801X</w:t>
      </w:r>
    </w:p>
    <w:p w:rsidR="00FE640B" w:rsidRDefault="00FE640B" w:rsidP="00FE640B">
      <w:pPr>
        <w:widowControl w:val="0"/>
        <w:autoSpaceDE w:val="0"/>
        <w:autoSpaceDN w:val="0"/>
        <w:spacing w:after="0" w:line="240" w:lineRule="auto"/>
        <w:ind w:left="284" w:right="477"/>
        <w:jc w:val="both"/>
        <w:rPr>
          <w:rFonts w:ascii="Tw Cen MT" w:eastAsia="Tw Cen MT" w:hAnsi="Tw Cen MT" w:cs="Tw Cen MT"/>
        </w:rPr>
      </w:pPr>
      <w:r w:rsidRPr="00FE640B">
        <w:rPr>
          <w:rFonts w:ascii="Tw Cen MT" w:eastAsia="Tw Cen MT" w:hAnsi="Tw Cen MT" w:cs="Tw Cen MT"/>
        </w:rPr>
        <w:t>www.ijbmi.org || Volume 8 Edisi 08 Seri. Aku || Agustus 2019 || PP 47-58</w:t>
      </w:r>
    </w:p>
    <w:p w:rsidR="00BB7C87" w:rsidRDefault="00BB7C87" w:rsidP="00EC03BC">
      <w:pPr>
        <w:widowControl w:val="0"/>
        <w:autoSpaceDE w:val="0"/>
        <w:autoSpaceDN w:val="0"/>
        <w:spacing w:before="8" w:after="0" w:line="240" w:lineRule="auto"/>
        <w:rPr>
          <w:rFonts w:ascii="Tw Cen MT" w:eastAsia="Tw Cen MT" w:hAnsi="Tw Cen MT" w:cs="Tw Cen MT"/>
          <w:sz w:val="25"/>
          <w:lang w:val="id"/>
        </w:rPr>
      </w:pPr>
    </w:p>
    <w:p w:rsidR="00BB7C87" w:rsidRDefault="00BB7C87" w:rsidP="00EC03BC">
      <w:pPr>
        <w:widowControl w:val="0"/>
        <w:autoSpaceDE w:val="0"/>
        <w:autoSpaceDN w:val="0"/>
        <w:spacing w:before="8" w:after="0" w:line="240" w:lineRule="auto"/>
        <w:rPr>
          <w:rFonts w:ascii="Tw Cen MT" w:eastAsia="Tw Cen MT" w:hAnsi="Tw Cen MT" w:cs="Tw Cen MT"/>
          <w:sz w:val="25"/>
          <w:lang w:val="id"/>
        </w:rPr>
      </w:pPr>
    </w:p>
    <w:p w:rsidR="00BB7C87" w:rsidRPr="00EC03BC" w:rsidRDefault="00BB7C87" w:rsidP="00EC03BC">
      <w:pPr>
        <w:widowControl w:val="0"/>
        <w:autoSpaceDE w:val="0"/>
        <w:autoSpaceDN w:val="0"/>
        <w:spacing w:before="8" w:after="0" w:line="240" w:lineRule="auto"/>
        <w:rPr>
          <w:rFonts w:ascii="Tw Cen MT" w:eastAsia="Tw Cen MT" w:hAnsi="Tw Cen MT" w:cs="Tw Cen MT"/>
          <w:sz w:val="25"/>
          <w:lang w:val="id"/>
        </w:rPr>
      </w:pPr>
    </w:p>
    <w:p w:rsidR="00EC03BC" w:rsidRDefault="00BC2079" w:rsidP="00BC2079">
      <w:pPr>
        <w:widowControl w:val="0"/>
        <w:autoSpaceDE w:val="0"/>
        <w:autoSpaceDN w:val="0"/>
        <w:spacing w:before="99" w:after="0" w:line="240" w:lineRule="auto"/>
        <w:rPr>
          <w:rFonts w:ascii="Tw Cen MT" w:eastAsia="Tw Cen MT" w:hAnsi="Tw Cen MT" w:cs="Tw Cen MT"/>
        </w:rPr>
      </w:pPr>
      <w:r>
        <w:rPr>
          <w:rFonts w:ascii="Tw Cen MT" w:eastAsia="Tw Cen MT" w:hAnsi="Tw Cen MT" w:cs="Tw Cen MT"/>
        </w:rPr>
        <w:t xml:space="preserve">                                                                     </w:t>
      </w:r>
      <w:r w:rsidR="001D4B13">
        <w:rPr>
          <w:rFonts w:ascii="Tw Cen MT" w:eastAsia="Tw Cen MT" w:hAnsi="Tw Cen MT" w:cs="Tw Cen MT"/>
        </w:rPr>
        <w:tab/>
      </w:r>
      <w:r w:rsidR="001D4B13">
        <w:rPr>
          <w:rFonts w:ascii="Tw Cen MT" w:eastAsia="Tw Cen MT" w:hAnsi="Tw Cen MT" w:cs="Tw Cen MT"/>
        </w:rPr>
        <w:tab/>
      </w:r>
      <w:r w:rsidR="001D4B13">
        <w:rPr>
          <w:rFonts w:ascii="Tw Cen MT" w:eastAsia="Tw Cen MT" w:hAnsi="Tw Cen MT" w:cs="Tw Cen MT"/>
        </w:rPr>
        <w:tab/>
      </w:r>
      <w:r w:rsidR="001D4B13">
        <w:rPr>
          <w:rFonts w:ascii="Tw Cen MT" w:eastAsia="Tw Cen MT" w:hAnsi="Tw Cen MT" w:cs="Tw Cen MT"/>
        </w:rPr>
        <w:tab/>
        <w:t xml:space="preserve">         </w:t>
      </w:r>
      <w:r w:rsidR="00EC03BC" w:rsidRPr="00EC03BC">
        <w:rPr>
          <w:rFonts w:ascii="Tw Cen MT" w:eastAsia="Tw Cen MT" w:hAnsi="Tw Cen MT" w:cs="Tw Cen MT"/>
          <w:lang w:val="id"/>
        </w:rPr>
        <w:t>Jakarta</w:t>
      </w:r>
      <w:r w:rsidR="00FE640B">
        <w:rPr>
          <w:rFonts w:ascii="Tw Cen MT" w:eastAsia="Tw Cen MT" w:hAnsi="Tw Cen MT" w:cs="Tw Cen MT"/>
          <w:lang w:val="id"/>
        </w:rPr>
        <w:t>, 18</w:t>
      </w:r>
      <w:r w:rsidR="00121BDF">
        <w:rPr>
          <w:rFonts w:ascii="Tw Cen MT" w:eastAsia="Tw Cen MT" w:hAnsi="Tw Cen MT" w:cs="Tw Cen MT"/>
          <w:lang w:val="id"/>
        </w:rPr>
        <w:t xml:space="preserve"> </w:t>
      </w:r>
      <w:r w:rsidR="00FE640B">
        <w:rPr>
          <w:rFonts w:ascii="Tw Cen MT" w:eastAsia="Tw Cen MT" w:hAnsi="Tw Cen MT" w:cs="Tw Cen MT"/>
        </w:rPr>
        <w:t xml:space="preserve">Juli </w:t>
      </w:r>
      <w:r w:rsidR="00121BDF">
        <w:rPr>
          <w:rFonts w:ascii="Tw Cen MT" w:eastAsia="Tw Cen MT" w:hAnsi="Tw Cen MT" w:cs="Tw Cen MT"/>
        </w:rPr>
        <w:t xml:space="preserve"> 2019</w:t>
      </w:r>
    </w:p>
    <w:p w:rsidR="00E15628" w:rsidRPr="00EC03BC" w:rsidRDefault="00E15628" w:rsidP="00BC2079">
      <w:pPr>
        <w:widowControl w:val="0"/>
        <w:autoSpaceDE w:val="0"/>
        <w:autoSpaceDN w:val="0"/>
        <w:spacing w:before="99" w:after="0" w:line="240" w:lineRule="auto"/>
        <w:rPr>
          <w:rFonts w:ascii="Tw Cen MT" w:eastAsia="Tw Cen MT" w:hAnsi="Tw Cen MT" w:cs="Tw Cen MT"/>
          <w:b/>
          <w:sz w:val="18"/>
        </w:rPr>
      </w:pPr>
      <w:r>
        <w:rPr>
          <w:rFonts w:ascii="Tw Cen MT" w:eastAsia="Tw Cen MT" w:hAnsi="Tw Cen MT" w:cs="Tw Cen MT"/>
        </w:rPr>
        <w:tab/>
      </w:r>
      <w:r>
        <w:rPr>
          <w:rFonts w:ascii="Tw Cen MT" w:eastAsia="Tw Cen MT" w:hAnsi="Tw Cen MT" w:cs="Tw Cen MT"/>
        </w:rPr>
        <w:tab/>
      </w:r>
      <w:r>
        <w:rPr>
          <w:rFonts w:ascii="Tw Cen MT" w:eastAsia="Tw Cen MT" w:hAnsi="Tw Cen MT" w:cs="Tw Cen MT"/>
        </w:rPr>
        <w:tab/>
      </w:r>
      <w:r>
        <w:rPr>
          <w:rFonts w:ascii="Tw Cen MT" w:eastAsia="Tw Cen MT" w:hAnsi="Tw Cen MT" w:cs="Tw Cen MT"/>
        </w:rPr>
        <w:tab/>
      </w:r>
      <w:r>
        <w:rPr>
          <w:rFonts w:ascii="Tw Cen MT" w:eastAsia="Tw Cen MT" w:hAnsi="Tw Cen MT" w:cs="Tw Cen MT"/>
        </w:rPr>
        <w:tab/>
      </w:r>
      <w:r>
        <w:rPr>
          <w:rFonts w:ascii="Tw Cen MT" w:eastAsia="Tw Cen MT" w:hAnsi="Tw Cen MT" w:cs="Tw Cen MT"/>
        </w:rPr>
        <w:tab/>
      </w:r>
      <w:r>
        <w:rPr>
          <w:rFonts w:ascii="Tw Cen MT" w:eastAsia="Tw Cen MT" w:hAnsi="Tw Cen MT" w:cs="Tw Cen MT"/>
        </w:rPr>
        <w:tab/>
      </w:r>
      <w:r>
        <w:rPr>
          <w:rFonts w:ascii="Tw Cen MT" w:eastAsia="Tw Cen MT" w:hAnsi="Tw Cen MT" w:cs="Tw Cen MT"/>
        </w:rPr>
        <w:tab/>
      </w:r>
      <w:r>
        <w:rPr>
          <w:rFonts w:ascii="Tw Cen MT" w:eastAsia="Tw Cen MT" w:hAnsi="Tw Cen MT" w:cs="Tw Cen MT"/>
        </w:rPr>
        <w:tab/>
        <w:t xml:space="preserve">         Reviewer 01</w:t>
      </w:r>
    </w:p>
    <w:p w:rsidR="00EC03BC" w:rsidRPr="00EC03BC" w:rsidRDefault="00EC03BC" w:rsidP="00EC03BC">
      <w:pPr>
        <w:widowControl w:val="0"/>
        <w:autoSpaceDE w:val="0"/>
        <w:autoSpaceDN w:val="0"/>
        <w:spacing w:before="1" w:after="0" w:line="240" w:lineRule="auto"/>
        <w:rPr>
          <w:rFonts w:ascii="Tw Cen MT" w:eastAsia="Tw Cen MT" w:hAnsi="Tw Cen MT" w:cs="Tw Cen MT"/>
          <w:sz w:val="24"/>
          <w:lang w:val="id"/>
        </w:rPr>
      </w:pPr>
    </w:p>
    <w:p w:rsidR="00EC03BC" w:rsidRDefault="00EC03BC" w:rsidP="00EC03BC">
      <w:pPr>
        <w:widowControl w:val="0"/>
        <w:tabs>
          <w:tab w:val="left" w:leader="dot" w:pos="9033"/>
        </w:tabs>
        <w:autoSpaceDE w:val="0"/>
        <w:autoSpaceDN w:val="0"/>
        <w:spacing w:before="123" w:after="0" w:line="240" w:lineRule="auto"/>
        <w:ind w:left="6260"/>
        <w:rPr>
          <w:rFonts w:ascii="Tw Cen MT" w:eastAsia="Tw Cen MT" w:hAnsi="Tw Cen MT" w:cs="Tw Cen MT"/>
          <w:lang w:val="id"/>
        </w:rPr>
      </w:pPr>
    </w:p>
    <w:p w:rsidR="00BC2079" w:rsidRPr="00EC03BC" w:rsidRDefault="00BC2079" w:rsidP="00EC03BC">
      <w:pPr>
        <w:widowControl w:val="0"/>
        <w:tabs>
          <w:tab w:val="left" w:leader="dot" w:pos="9033"/>
        </w:tabs>
        <w:autoSpaceDE w:val="0"/>
        <w:autoSpaceDN w:val="0"/>
        <w:spacing w:before="123" w:after="0" w:line="240" w:lineRule="auto"/>
        <w:ind w:left="6260"/>
        <w:rPr>
          <w:rFonts w:ascii="Tw Cen MT" w:eastAsia="Tw Cen MT" w:hAnsi="Tw Cen MT" w:cs="Tw Cen MT"/>
          <w:lang w:val="id"/>
        </w:rPr>
      </w:pPr>
    </w:p>
    <w:p w:rsidR="00EC03BC" w:rsidRPr="00EC03BC" w:rsidRDefault="00BC2079" w:rsidP="00BC2079">
      <w:pPr>
        <w:widowControl w:val="0"/>
        <w:tabs>
          <w:tab w:val="left" w:leader="dot" w:pos="9033"/>
        </w:tabs>
        <w:autoSpaceDE w:val="0"/>
        <w:autoSpaceDN w:val="0"/>
        <w:spacing w:before="123" w:after="0" w:line="240" w:lineRule="auto"/>
        <w:rPr>
          <w:rFonts w:ascii="Tw Cen MT" w:eastAsia="Tw Cen MT" w:hAnsi="Tw Cen MT" w:cs="Tw Cen MT"/>
        </w:rPr>
      </w:pPr>
      <w:r>
        <w:rPr>
          <w:rFonts w:ascii="Tw Cen MT" w:eastAsia="Tw Cen MT" w:hAnsi="Tw Cen MT" w:cs="Tw Cen MT"/>
        </w:rPr>
        <w:t xml:space="preserve">                                                                      </w:t>
      </w:r>
      <w:r w:rsidR="001D4B13">
        <w:rPr>
          <w:rFonts w:ascii="Tw Cen MT" w:eastAsia="Tw Cen MT" w:hAnsi="Tw Cen MT" w:cs="Tw Cen MT"/>
        </w:rPr>
        <w:t xml:space="preserve">                                               </w:t>
      </w:r>
      <w:r w:rsidR="005231CD">
        <w:rPr>
          <w:rFonts w:ascii="Tw Cen MT" w:eastAsia="Tw Cen MT" w:hAnsi="Tw Cen MT" w:cs="Tw Cen MT"/>
        </w:rPr>
        <w:t>Dr. Reschiwati., SE.</w:t>
      </w:r>
      <w:proofErr w:type="gramStart"/>
      <w:r w:rsidR="005231CD">
        <w:rPr>
          <w:rFonts w:ascii="Tw Cen MT" w:eastAsia="Tw Cen MT" w:hAnsi="Tw Cen MT" w:cs="Tw Cen MT"/>
        </w:rPr>
        <w:t>,Ak</w:t>
      </w:r>
      <w:proofErr w:type="gramEnd"/>
      <w:r w:rsidR="005231CD">
        <w:rPr>
          <w:rFonts w:ascii="Tw Cen MT" w:eastAsia="Tw Cen MT" w:hAnsi="Tw Cen MT" w:cs="Tw Cen MT"/>
        </w:rPr>
        <w:t>.,MM. CA</w:t>
      </w:r>
    </w:p>
    <w:p w:rsidR="001E3FF0" w:rsidRDefault="00BC2079" w:rsidP="00BC2079">
      <w:pPr>
        <w:widowControl w:val="0"/>
        <w:tabs>
          <w:tab w:val="left" w:leader="dot" w:pos="9033"/>
        </w:tabs>
        <w:autoSpaceDE w:val="0"/>
        <w:autoSpaceDN w:val="0"/>
        <w:spacing w:before="123" w:after="0" w:line="240" w:lineRule="auto"/>
        <w:rPr>
          <w:rFonts w:ascii="Tw Cen MT" w:eastAsia="Tw Cen MT" w:hAnsi="Tw Cen MT" w:cs="Tw Cen MT"/>
        </w:rPr>
      </w:pPr>
      <w:r>
        <w:rPr>
          <w:rFonts w:ascii="Tw Cen MT" w:eastAsia="Tw Cen MT" w:hAnsi="Tw Cen MT" w:cs="Tw Cen MT"/>
          <w:lang w:val="id"/>
        </w:rPr>
        <w:t xml:space="preserve">                                                                      </w:t>
      </w:r>
      <w:r w:rsidR="001D4B13">
        <w:rPr>
          <w:rFonts w:ascii="Tw Cen MT" w:eastAsia="Tw Cen MT" w:hAnsi="Tw Cen MT" w:cs="Tw Cen MT"/>
        </w:rPr>
        <w:t xml:space="preserve">                                               </w:t>
      </w:r>
      <w:r w:rsidR="00121BDF">
        <w:rPr>
          <w:rFonts w:ascii="Tw Cen MT" w:eastAsia="Tw Cen MT" w:hAnsi="Tw Cen MT" w:cs="Tw Cen MT"/>
          <w:lang w:val="id"/>
        </w:rPr>
        <w:t>NI</w:t>
      </w:r>
      <w:r w:rsidR="00121BDF">
        <w:rPr>
          <w:rFonts w:ascii="Tw Cen MT" w:eastAsia="Tw Cen MT" w:hAnsi="Tw Cen MT" w:cs="Tw Cen MT"/>
        </w:rPr>
        <w:t>DN</w:t>
      </w:r>
      <w:r w:rsidR="006F02F5">
        <w:rPr>
          <w:rFonts w:ascii="Tw Cen MT" w:eastAsia="Tw Cen MT" w:hAnsi="Tw Cen MT" w:cs="Tw Cen MT"/>
        </w:rPr>
        <w:t xml:space="preserve">   :  0309116603</w:t>
      </w:r>
    </w:p>
    <w:p w:rsidR="006F02F5" w:rsidRDefault="006F02F5" w:rsidP="00BC2079">
      <w:pPr>
        <w:widowControl w:val="0"/>
        <w:tabs>
          <w:tab w:val="left" w:leader="dot" w:pos="9033"/>
        </w:tabs>
        <w:autoSpaceDE w:val="0"/>
        <w:autoSpaceDN w:val="0"/>
        <w:spacing w:before="123" w:after="0" w:line="240" w:lineRule="auto"/>
        <w:rPr>
          <w:rFonts w:ascii="Tw Cen MT" w:eastAsia="Tw Cen MT" w:hAnsi="Tw Cen MT" w:cs="Tw Cen MT"/>
        </w:rPr>
      </w:pPr>
      <w:r>
        <w:rPr>
          <w:rFonts w:ascii="Tw Cen MT" w:eastAsia="Tw Cen MT" w:hAnsi="Tw Cen MT" w:cs="Tw Cen MT"/>
        </w:rPr>
        <w:t xml:space="preserve">                                                                                                                     Pimpinan STIE Y.A.I</w:t>
      </w:r>
    </w:p>
    <w:p w:rsidR="00121BDF" w:rsidRDefault="00BC2079" w:rsidP="00BC2079">
      <w:pPr>
        <w:widowControl w:val="0"/>
        <w:tabs>
          <w:tab w:val="left" w:leader="dot" w:pos="9033"/>
        </w:tabs>
        <w:autoSpaceDE w:val="0"/>
        <w:autoSpaceDN w:val="0"/>
        <w:spacing w:before="123" w:after="0" w:line="240" w:lineRule="auto"/>
        <w:rPr>
          <w:rFonts w:ascii="Tw Cen MT" w:eastAsia="Tw Cen MT" w:hAnsi="Tw Cen MT" w:cs="Tw Cen MT"/>
        </w:rPr>
      </w:pPr>
      <w:r>
        <w:rPr>
          <w:rFonts w:ascii="Tw Cen MT" w:eastAsia="Tw Cen MT" w:hAnsi="Tw Cen MT" w:cs="Tw Cen MT"/>
        </w:rPr>
        <w:t xml:space="preserve">                                                                     </w:t>
      </w:r>
    </w:p>
    <w:p w:rsidR="00334B7A" w:rsidRDefault="00334B7A" w:rsidP="00BC2079">
      <w:pPr>
        <w:widowControl w:val="0"/>
        <w:tabs>
          <w:tab w:val="left" w:leader="dot" w:pos="9033"/>
        </w:tabs>
        <w:autoSpaceDE w:val="0"/>
        <w:autoSpaceDN w:val="0"/>
        <w:spacing w:before="123" w:after="0" w:line="240" w:lineRule="auto"/>
        <w:rPr>
          <w:rFonts w:ascii="Tw Cen MT" w:eastAsia="Tw Cen MT" w:hAnsi="Tw Cen MT" w:cs="Tw Cen MT"/>
        </w:rPr>
      </w:pPr>
    </w:p>
    <w:p w:rsidR="00334B7A" w:rsidRDefault="00334B7A" w:rsidP="00BC2079">
      <w:pPr>
        <w:widowControl w:val="0"/>
        <w:tabs>
          <w:tab w:val="left" w:leader="dot" w:pos="9033"/>
        </w:tabs>
        <w:autoSpaceDE w:val="0"/>
        <w:autoSpaceDN w:val="0"/>
        <w:spacing w:before="123" w:after="0" w:line="240" w:lineRule="auto"/>
        <w:rPr>
          <w:rFonts w:ascii="Tw Cen MT" w:eastAsia="Tw Cen MT" w:hAnsi="Tw Cen MT" w:cs="Tw Cen MT"/>
        </w:rPr>
      </w:pPr>
    </w:p>
    <w:p w:rsidR="00334B7A" w:rsidRDefault="00334B7A" w:rsidP="00BC2079">
      <w:pPr>
        <w:widowControl w:val="0"/>
        <w:tabs>
          <w:tab w:val="left" w:leader="dot" w:pos="9033"/>
        </w:tabs>
        <w:autoSpaceDE w:val="0"/>
        <w:autoSpaceDN w:val="0"/>
        <w:spacing w:before="123" w:after="0" w:line="240" w:lineRule="auto"/>
        <w:rPr>
          <w:rFonts w:ascii="Tw Cen MT" w:eastAsia="Tw Cen MT" w:hAnsi="Tw Cen MT" w:cs="Tw Cen MT"/>
        </w:rPr>
      </w:pPr>
    </w:p>
    <w:p w:rsidR="00334B7A" w:rsidRDefault="00334B7A" w:rsidP="00BC2079">
      <w:pPr>
        <w:widowControl w:val="0"/>
        <w:tabs>
          <w:tab w:val="left" w:leader="dot" w:pos="9033"/>
        </w:tabs>
        <w:autoSpaceDE w:val="0"/>
        <w:autoSpaceDN w:val="0"/>
        <w:spacing w:before="123" w:after="0" w:line="240" w:lineRule="auto"/>
        <w:rPr>
          <w:rFonts w:ascii="Tw Cen MT" w:eastAsia="Tw Cen MT" w:hAnsi="Tw Cen MT" w:cs="Tw Cen MT"/>
        </w:rPr>
      </w:pPr>
    </w:p>
    <w:p w:rsidR="00334B7A" w:rsidRDefault="00334B7A" w:rsidP="00BC2079">
      <w:pPr>
        <w:widowControl w:val="0"/>
        <w:tabs>
          <w:tab w:val="left" w:leader="dot" w:pos="9033"/>
        </w:tabs>
        <w:autoSpaceDE w:val="0"/>
        <w:autoSpaceDN w:val="0"/>
        <w:spacing w:before="123" w:after="0" w:line="240" w:lineRule="auto"/>
        <w:rPr>
          <w:rFonts w:ascii="Tw Cen MT" w:eastAsia="Tw Cen MT" w:hAnsi="Tw Cen MT" w:cs="Tw Cen MT"/>
        </w:rPr>
      </w:pPr>
    </w:p>
    <w:p w:rsidR="00334B7A" w:rsidRDefault="00334B7A" w:rsidP="00BC2079">
      <w:pPr>
        <w:widowControl w:val="0"/>
        <w:tabs>
          <w:tab w:val="left" w:leader="dot" w:pos="9033"/>
        </w:tabs>
        <w:autoSpaceDE w:val="0"/>
        <w:autoSpaceDN w:val="0"/>
        <w:spacing w:before="123" w:after="0" w:line="240" w:lineRule="auto"/>
        <w:rPr>
          <w:rFonts w:ascii="Tw Cen MT" w:eastAsia="Tw Cen MT" w:hAnsi="Tw Cen MT" w:cs="Tw Cen MT"/>
        </w:rPr>
      </w:pPr>
    </w:p>
    <w:p w:rsidR="00334B7A" w:rsidRDefault="00334B7A" w:rsidP="00BC2079">
      <w:pPr>
        <w:widowControl w:val="0"/>
        <w:tabs>
          <w:tab w:val="left" w:leader="dot" w:pos="9033"/>
        </w:tabs>
        <w:autoSpaceDE w:val="0"/>
        <w:autoSpaceDN w:val="0"/>
        <w:spacing w:before="123" w:after="0" w:line="240" w:lineRule="auto"/>
        <w:rPr>
          <w:rFonts w:ascii="Tw Cen MT" w:eastAsia="Tw Cen MT" w:hAnsi="Tw Cen MT" w:cs="Tw Cen MT"/>
        </w:rPr>
      </w:pPr>
    </w:p>
    <w:p w:rsidR="00334B7A" w:rsidRDefault="00334B7A" w:rsidP="00BC2079">
      <w:pPr>
        <w:widowControl w:val="0"/>
        <w:tabs>
          <w:tab w:val="left" w:leader="dot" w:pos="9033"/>
        </w:tabs>
        <w:autoSpaceDE w:val="0"/>
        <w:autoSpaceDN w:val="0"/>
        <w:spacing w:before="123" w:after="0" w:line="240" w:lineRule="auto"/>
        <w:rPr>
          <w:rFonts w:ascii="Tw Cen MT" w:eastAsia="Tw Cen MT" w:hAnsi="Tw Cen MT" w:cs="Tw Cen MT"/>
        </w:rPr>
      </w:pPr>
    </w:p>
    <w:p w:rsidR="00334B7A" w:rsidRDefault="00334B7A" w:rsidP="00BC2079">
      <w:pPr>
        <w:widowControl w:val="0"/>
        <w:tabs>
          <w:tab w:val="left" w:leader="dot" w:pos="9033"/>
        </w:tabs>
        <w:autoSpaceDE w:val="0"/>
        <w:autoSpaceDN w:val="0"/>
        <w:spacing w:before="123" w:after="0" w:line="240" w:lineRule="auto"/>
        <w:rPr>
          <w:rFonts w:ascii="Tw Cen MT" w:eastAsia="Tw Cen MT" w:hAnsi="Tw Cen MT" w:cs="Tw Cen MT"/>
        </w:rPr>
      </w:pPr>
    </w:p>
    <w:p w:rsidR="00334B7A" w:rsidRDefault="00334B7A" w:rsidP="00BC2079">
      <w:pPr>
        <w:widowControl w:val="0"/>
        <w:tabs>
          <w:tab w:val="left" w:leader="dot" w:pos="9033"/>
        </w:tabs>
        <w:autoSpaceDE w:val="0"/>
        <w:autoSpaceDN w:val="0"/>
        <w:spacing w:before="123" w:after="0" w:line="240" w:lineRule="auto"/>
        <w:rPr>
          <w:rFonts w:ascii="Tw Cen MT" w:eastAsia="Tw Cen MT" w:hAnsi="Tw Cen MT" w:cs="Tw Cen MT"/>
        </w:rPr>
      </w:pPr>
    </w:p>
    <w:p w:rsidR="00334B7A" w:rsidRDefault="00334B7A" w:rsidP="00BC2079">
      <w:pPr>
        <w:widowControl w:val="0"/>
        <w:tabs>
          <w:tab w:val="left" w:leader="dot" w:pos="9033"/>
        </w:tabs>
        <w:autoSpaceDE w:val="0"/>
        <w:autoSpaceDN w:val="0"/>
        <w:spacing w:before="123" w:after="0" w:line="240" w:lineRule="auto"/>
        <w:rPr>
          <w:rFonts w:ascii="Tw Cen MT" w:eastAsia="Tw Cen MT" w:hAnsi="Tw Cen MT" w:cs="Tw Cen MT"/>
        </w:rPr>
      </w:pPr>
    </w:p>
    <w:p w:rsidR="00334B7A" w:rsidRDefault="00334B7A" w:rsidP="00BC2079">
      <w:pPr>
        <w:widowControl w:val="0"/>
        <w:tabs>
          <w:tab w:val="left" w:leader="dot" w:pos="9033"/>
        </w:tabs>
        <w:autoSpaceDE w:val="0"/>
        <w:autoSpaceDN w:val="0"/>
        <w:spacing w:before="123" w:after="0" w:line="240" w:lineRule="auto"/>
        <w:rPr>
          <w:rFonts w:ascii="Tw Cen MT" w:eastAsia="Tw Cen MT" w:hAnsi="Tw Cen MT" w:cs="Tw Cen MT"/>
        </w:rPr>
      </w:pPr>
    </w:p>
    <w:p w:rsidR="00334B7A" w:rsidRDefault="00334B7A" w:rsidP="00BC2079">
      <w:pPr>
        <w:widowControl w:val="0"/>
        <w:tabs>
          <w:tab w:val="left" w:leader="dot" w:pos="9033"/>
        </w:tabs>
        <w:autoSpaceDE w:val="0"/>
        <w:autoSpaceDN w:val="0"/>
        <w:spacing w:before="123" w:after="0" w:line="240" w:lineRule="auto"/>
        <w:rPr>
          <w:rFonts w:ascii="Tw Cen MT" w:eastAsia="Tw Cen MT" w:hAnsi="Tw Cen MT" w:cs="Tw Cen MT"/>
        </w:rPr>
      </w:pPr>
    </w:p>
    <w:p w:rsidR="00334B7A" w:rsidRDefault="00334B7A" w:rsidP="00BC2079">
      <w:pPr>
        <w:widowControl w:val="0"/>
        <w:tabs>
          <w:tab w:val="left" w:leader="dot" w:pos="9033"/>
        </w:tabs>
        <w:autoSpaceDE w:val="0"/>
        <w:autoSpaceDN w:val="0"/>
        <w:spacing w:before="123" w:after="0" w:line="240" w:lineRule="auto"/>
        <w:rPr>
          <w:rFonts w:ascii="Tw Cen MT" w:eastAsia="Tw Cen MT" w:hAnsi="Tw Cen MT" w:cs="Tw Cen MT"/>
        </w:rPr>
      </w:pPr>
    </w:p>
    <w:p w:rsidR="00334B7A" w:rsidRDefault="00334B7A" w:rsidP="00BC2079">
      <w:pPr>
        <w:widowControl w:val="0"/>
        <w:tabs>
          <w:tab w:val="left" w:leader="dot" w:pos="9033"/>
        </w:tabs>
        <w:autoSpaceDE w:val="0"/>
        <w:autoSpaceDN w:val="0"/>
        <w:spacing w:before="123" w:after="0" w:line="240" w:lineRule="auto"/>
        <w:rPr>
          <w:rFonts w:ascii="Tw Cen MT" w:eastAsia="Tw Cen MT" w:hAnsi="Tw Cen MT" w:cs="Tw Cen MT"/>
        </w:rPr>
      </w:pPr>
    </w:p>
    <w:p w:rsidR="00334B7A" w:rsidRDefault="00334B7A" w:rsidP="00BC2079">
      <w:pPr>
        <w:widowControl w:val="0"/>
        <w:tabs>
          <w:tab w:val="left" w:leader="dot" w:pos="9033"/>
        </w:tabs>
        <w:autoSpaceDE w:val="0"/>
        <w:autoSpaceDN w:val="0"/>
        <w:spacing w:before="123" w:after="0" w:line="240" w:lineRule="auto"/>
        <w:rPr>
          <w:rFonts w:ascii="Tw Cen MT" w:eastAsia="Tw Cen MT" w:hAnsi="Tw Cen MT" w:cs="Tw Cen MT"/>
        </w:rPr>
      </w:pPr>
    </w:p>
    <w:p w:rsidR="00334B7A" w:rsidRDefault="00334B7A" w:rsidP="00BC2079">
      <w:pPr>
        <w:widowControl w:val="0"/>
        <w:tabs>
          <w:tab w:val="left" w:leader="dot" w:pos="9033"/>
        </w:tabs>
        <w:autoSpaceDE w:val="0"/>
        <w:autoSpaceDN w:val="0"/>
        <w:spacing w:before="123" w:after="0" w:line="240" w:lineRule="auto"/>
        <w:rPr>
          <w:rFonts w:ascii="Tw Cen MT" w:eastAsia="Tw Cen MT" w:hAnsi="Tw Cen MT" w:cs="Tw Cen MT"/>
        </w:rPr>
      </w:pPr>
    </w:p>
    <w:p w:rsidR="00334B7A" w:rsidRDefault="00334B7A" w:rsidP="00BC2079">
      <w:pPr>
        <w:widowControl w:val="0"/>
        <w:tabs>
          <w:tab w:val="left" w:leader="dot" w:pos="9033"/>
        </w:tabs>
        <w:autoSpaceDE w:val="0"/>
        <w:autoSpaceDN w:val="0"/>
        <w:spacing w:before="123" w:after="0" w:line="240" w:lineRule="auto"/>
        <w:rPr>
          <w:rFonts w:ascii="Tw Cen MT" w:eastAsia="Tw Cen MT" w:hAnsi="Tw Cen MT" w:cs="Tw Cen MT"/>
        </w:rPr>
      </w:pPr>
    </w:p>
    <w:p w:rsidR="00334B7A" w:rsidRDefault="00334B7A" w:rsidP="00BC2079">
      <w:pPr>
        <w:widowControl w:val="0"/>
        <w:tabs>
          <w:tab w:val="left" w:leader="dot" w:pos="9033"/>
        </w:tabs>
        <w:autoSpaceDE w:val="0"/>
        <w:autoSpaceDN w:val="0"/>
        <w:spacing w:before="123" w:after="0" w:line="240" w:lineRule="auto"/>
        <w:rPr>
          <w:rFonts w:ascii="Tw Cen MT" w:eastAsia="Tw Cen MT" w:hAnsi="Tw Cen MT" w:cs="Tw Cen MT"/>
        </w:rPr>
      </w:pPr>
    </w:p>
    <w:p w:rsidR="00334B7A" w:rsidRDefault="00334B7A" w:rsidP="00BC2079">
      <w:pPr>
        <w:widowControl w:val="0"/>
        <w:tabs>
          <w:tab w:val="left" w:leader="dot" w:pos="9033"/>
        </w:tabs>
        <w:autoSpaceDE w:val="0"/>
        <w:autoSpaceDN w:val="0"/>
        <w:spacing w:before="123" w:after="0" w:line="240" w:lineRule="auto"/>
        <w:rPr>
          <w:rFonts w:ascii="Tw Cen MT" w:eastAsia="Tw Cen MT" w:hAnsi="Tw Cen MT" w:cs="Tw Cen MT"/>
        </w:rPr>
      </w:pPr>
    </w:p>
    <w:p w:rsidR="00334B7A" w:rsidRDefault="00334B7A" w:rsidP="00BC2079">
      <w:pPr>
        <w:widowControl w:val="0"/>
        <w:tabs>
          <w:tab w:val="left" w:leader="dot" w:pos="9033"/>
        </w:tabs>
        <w:autoSpaceDE w:val="0"/>
        <w:autoSpaceDN w:val="0"/>
        <w:spacing w:before="123" w:after="0" w:line="240" w:lineRule="auto"/>
        <w:rPr>
          <w:rFonts w:ascii="Tw Cen MT" w:eastAsia="Tw Cen MT" w:hAnsi="Tw Cen MT" w:cs="Tw Cen MT"/>
        </w:rPr>
      </w:pPr>
    </w:p>
    <w:p w:rsidR="00334B7A" w:rsidRDefault="00334B7A" w:rsidP="00BC2079">
      <w:pPr>
        <w:widowControl w:val="0"/>
        <w:tabs>
          <w:tab w:val="left" w:leader="dot" w:pos="9033"/>
        </w:tabs>
        <w:autoSpaceDE w:val="0"/>
        <w:autoSpaceDN w:val="0"/>
        <w:spacing w:before="123" w:after="0" w:line="240" w:lineRule="auto"/>
        <w:rPr>
          <w:rFonts w:ascii="Tw Cen MT" w:eastAsia="Tw Cen MT" w:hAnsi="Tw Cen MT" w:cs="Tw Cen MT"/>
        </w:rPr>
      </w:pPr>
    </w:p>
    <w:p w:rsidR="00334B7A" w:rsidRDefault="00334B7A" w:rsidP="00BC2079">
      <w:pPr>
        <w:widowControl w:val="0"/>
        <w:tabs>
          <w:tab w:val="left" w:leader="dot" w:pos="9033"/>
        </w:tabs>
        <w:autoSpaceDE w:val="0"/>
        <w:autoSpaceDN w:val="0"/>
        <w:spacing w:before="123" w:after="0" w:line="240" w:lineRule="auto"/>
        <w:rPr>
          <w:rFonts w:ascii="Tw Cen MT" w:eastAsia="Tw Cen MT" w:hAnsi="Tw Cen MT" w:cs="Tw Cen MT"/>
        </w:rPr>
      </w:pPr>
    </w:p>
    <w:p w:rsidR="00334B7A" w:rsidRDefault="00334B7A" w:rsidP="00BC2079">
      <w:pPr>
        <w:widowControl w:val="0"/>
        <w:tabs>
          <w:tab w:val="left" w:leader="dot" w:pos="9033"/>
        </w:tabs>
        <w:autoSpaceDE w:val="0"/>
        <w:autoSpaceDN w:val="0"/>
        <w:spacing w:before="123" w:after="0" w:line="240" w:lineRule="auto"/>
        <w:rPr>
          <w:rFonts w:ascii="Tw Cen MT" w:eastAsia="Tw Cen MT" w:hAnsi="Tw Cen MT" w:cs="Tw Cen MT"/>
        </w:rPr>
      </w:pPr>
    </w:p>
    <w:p w:rsidR="00334B7A" w:rsidRDefault="00334B7A" w:rsidP="00BC2079">
      <w:pPr>
        <w:widowControl w:val="0"/>
        <w:tabs>
          <w:tab w:val="left" w:leader="dot" w:pos="9033"/>
        </w:tabs>
        <w:autoSpaceDE w:val="0"/>
        <w:autoSpaceDN w:val="0"/>
        <w:spacing w:before="123" w:after="0" w:line="240" w:lineRule="auto"/>
        <w:rPr>
          <w:rFonts w:ascii="Tw Cen MT" w:eastAsia="Tw Cen MT" w:hAnsi="Tw Cen MT" w:cs="Tw Cen MT"/>
        </w:rPr>
      </w:pPr>
    </w:p>
    <w:p w:rsidR="00334B7A" w:rsidRDefault="00334B7A" w:rsidP="00BC2079">
      <w:pPr>
        <w:widowControl w:val="0"/>
        <w:tabs>
          <w:tab w:val="left" w:leader="dot" w:pos="9033"/>
        </w:tabs>
        <w:autoSpaceDE w:val="0"/>
        <w:autoSpaceDN w:val="0"/>
        <w:spacing w:before="123" w:after="0" w:line="240" w:lineRule="auto"/>
        <w:rPr>
          <w:rFonts w:ascii="Tw Cen MT" w:eastAsia="Tw Cen MT" w:hAnsi="Tw Cen MT" w:cs="Tw Cen MT"/>
        </w:rPr>
      </w:pPr>
    </w:p>
    <w:p w:rsidR="00334B7A" w:rsidRPr="00121BDF" w:rsidRDefault="00334B7A" w:rsidP="00BC2079">
      <w:pPr>
        <w:widowControl w:val="0"/>
        <w:tabs>
          <w:tab w:val="left" w:leader="dot" w:pos="9033"/>
        </w:tabs>
        <w:autoSpaceDE w:val="0"/>
        <w:autoSpaceDN w:val="0"/>
        <w:spacing w:before="123" w:after="0" w:line="240" w:lineRule="auto"/>
        <w:rPr>
          <w:rFonts w:ascii="Tw Cen MT" w:eastAsia="Tw Cen MT" w:hAnsi="Tw Cen MT" w:cs="Tw Cen MT"/>
          <w:b/>
          <w:sz w:val="18"/>
        </w:rPr>
      </w:pPr>
    </w:p>
    <w:p w:rsidR="00121BDF" w:rsidRPr="00EC03BC" w:rsidRDefault="00121BDF" w:rsidP="00121BDF">
      <w:pPr>
        <w:widowControl w:val="0"/>
        <w:tabs>
          <w:tab w:val="left" w:leader="dot" w:pos="9082"/>
        </w:tabs>
        <w:autoSpaceDE w:val="0"/>
        <w:autoSpaceDN w:val="0"/>
        <w:spacing w:before="1" w:after="0" w:line="240" w:lineRule="auto"/>
        <w:rPr>
          <w:rFonts w:ascii="Tw Cen MT" w:eastAsia="Tw Cen MT" w:hAnsi="Tw Cen MT" w:cs="Tw Cen MT"/>
          <w:b/>
          <w:sz w:val="18"/>
        </w:rPr>
        <w:sectPr w:rsidR="00121BDF" w:rsidRPr="00EC03BC">
          <w:type w:val="continuous"/>
          <w:pgSz w:w="12240" w:h="20160"/>
          <w:pgMar w:top="280" w:right="720" w:bottom="280" w:left="1120" w:header="720" w:footer="720" w:gutter="0"/>
          <w:cols w:space="720"/>
        </w:sectPr>
      </w:pPr>
      <w:r>
        <w:rPr>
          <w:rFonts w:ascii="Tw Cen MT" w:eastAsia="Tw Cen MT" w:hAnsi="Tw Cen MT" w:cs="Tw Cen MT"/>
          <w:b/>
          <w:sz w:val="18"/>
        </w:rPr>
        <w:t xml:space="preserve">                                                       </w:t>
      </w:r>
    </w:p>
    <w:p w:rsidR="00021AB5" w:rsidRPr="00EC03BC" w:rsidRDefault="00021AB5" w:rsidP="00021AB5">
      <w:pPr>
        <w:widowControl w:val="0"/>
        <w:autoSpaceDE w:val="0"/>
        <w:autoSpaceDN w:val="0"/>
        <w:spacing w:after="0" w:line="240" w:lineRule="auto"/>
        <w:ind w:left="2294" w:right="20"/>
        <w:jc w:val="center"/>
        <w:outlineLvl w:val="2"/>
        <w:rPr>
          <w:rFonts w:ascii="Tw Cen MT" w:eastAsia="Tw Cen MT" w:hAnsi="Tw Cen MT" w:cs="Tw Cen MT"/>
          <w:b/>
          <w:bCs/>
          <w:sz w:val="24"/>
          <w:szCs w:val="24"/>
          <w:lang w:val="id"/>
        </w:rPr>
      </w:pPr>
      <w:r w:rsidRPr="00EC03BC">
        <w:rPr>
          <w:rFonts w:ascii="Tw Cen MT" w:eastAsia="Tw Cen MT" w:hAnsi="Tw Cen MT" w:cs="Tw Cen MT"/>
          <w:b/>
          <w:bCs/>
          <w:sz w:val="24"/>
          <w:szCs w:val="24"/>
          <w:lang w:val="id"/>
        </w:rPr>
        <w:lastRenderedPageBreak/>
        <w:t>LEMBAR</w:t>
      </w:r>
    </w:p>
    <w:p w:rsidR="00021AB5" w:rsidRPr="00EC03BC" w:rsidRDefault="00021AB5" w:rsidP="00021AB5">
      <w:pPr>
        <w:widowControl w:val="0"/>
        <w:autoSpaceDE w:val="0"/>
        <w:autoSpaceDN w:val="0"/>
        <w:spacing w:after="0" w:line="240" w:lineRule="auto"/>
        <w:ind w:left="2294" w:right="20"/>
        <w:jc w:val="center"/>
        <w:rPr>
          <w:rFonts w:ascii="Tw Cen MT" w:eastAsia="Tw Cen MT" w:hAnsi="Tw Cen MT" w:cs="Tw Cen MT"/>
          <w:b/>
          <w:i/>
          <w:sz w:val="24"/>
          <w:lang w:val="id"/>
        </w:rPr>
      </w:pPr>
      <w:r w:rsidRPr="00EC03BC">
        <w:rPr>
          <w:rFonts w:ascii="Tw Cen MT" w:eastAsia="Tw Cen MT" w:hAnsi="Tw Cen MT" w:cs="Tw Cen MT"/>
          <w:b/>
          <w:sz w:val="24"/>
          <w:lang w:val="id"/>
        </w:rPr>
        <w:t xml:space="preserve">HASIL PENILAIAN SEJAWAT SEBIDANG ATAU </w:t>
      </w:r>
      <w:r w:rsidRPr="00EC03BC">
        <w:rPr>
          <w:rFonts w:ascii="Tw Cen MT" w:eastAsia="Tw Cen MT" w:hAnsi="Tw Cen MT" w:cs="Tw Cen MT"/>
          <w:b/>
          <w:i/>
          <w:sz w:val="24"/>
          <w:lang w:val="id"/>
        </w:rPr>
        <w:t>PEER REVIEW</w:t>
      </w:r>
    </w:p>
    <w:p w:rsidR="00021AB5" w:rsidRPr="00EC03BC" w:rsidRDefault="00021AB5" w:rsidP="00021AB5">
      <w:pPr>
        <w:widowControl w:val="0"/>
        <w:autoSpaceDE w:val="0"/>
        <w:autoSpaceDN w:val="0"/>
        <w:spacing w:after="0" w:line="240" w:lineRule="auto"/>
        <w:ind w:left="2294" w:right="20"/>
        <w:jc w:val="center"/>
        <w:outlineLvl w:val="2"/>
        <w:rPr>
          <w:rFonts w:ascii="Tw Cen MT" w:eastAsia="Tw Cen MT" w:hAnsi="Tw Cen MT" w:cs="Tw Cen MT"/>
          <w:b/>
          <w:bCs/>
          <w:sz w:val="24"/>
          <w:szCs w:val="24"/>
          <w:lang w:val="id"/>
        </w:rPr>
      </w:pPr>
      <w:r w:rsidRPr="00EC03BC">
        <w:rPr>
          <w:rFonts w:ascii="Tw Cen MT" w:eastAsia="Tw Cen MT" w:hAnsi="Tw Cen MT" w:cs="Tw Cen MT"/>
          <w:b/>
          <w:bCs/>
          <w:sz w:val="24"/>
          <w:szCs w:val="24"/>
          <w:lang w:val="id"/>
        </w:rPr>
        <w:t>KARYA ILMIAH : JURNAL ILMIAH</w:t>
      </w:r>
    </w:p>
    <w:p w:rsidR="00021AB5" w:rsidRPr="00EC03BC" w:rsidRDefault="00021AB5" w:rsidP="00021AB5">
      <w:pPr>
        <w:widowControl w:val="0"/>
        <w:autoSpaceDE w:val="0"/>
        <w:autoSpaceDN w:val="0"/>
        <w:spacing w:after="0" w:line="240" w:lineRule="auto"/>
        <w:rPr>
          <w:rFonts w:ascii="Tw Cen MT" w:eastAsia="Tw Cen MT" w:hAnsi="Tw Cen MT" w:cs="Tw Cen MT"/>
          <w:b/>
          <w:sz w:val="26"/>
          <w:lang w:val="id"/>
        </w:rPr>
      </w:pPr>
    </w:p>
    <w:p w:rsidR="00021AB5" w:rsidRPr="00EC03BC" w:rsidRDefault="00021AB5" w:rsidP="00021AB5">
      <w:pPr>
        <w:widowControl w:val="0"/>
        <w:autoSpaceDE w:val="0"/>
        <w:autoSpaceDN w:val="0"/>
        <w:spacing w:after="0" w:line="240" w:lineRule="auto"/>
        <w:rPr>
          <w:rFonts w:ascii="Tw Cen MT" w:eastAsia="Tw Cen MT" w:hAnsi="Tw Cen MT" w:cs="Tw Cen MT"/>
          <w:b/>
          <w:lang w:val="id"/>
        </w:rPr>
      </w:pPr>
    </w:p>
    <w:p w:rsidR="00A247E1" w:rsidRPr="00A247E1" w:rsidRDefault="00021AB5" w:rsidP="00A247E1">
      <w:pPr>
        <w:rPr>
          <w:rFonts w:ascii="Tw Cen MT" w:eastAsia="Tw Cen MT" w:hAnsi="Tw Cen MT" w:cs="Tw Cen MT"/>
          <w:lang w:val="id"/>
        </w:rPr>
      </w:pPr>
      <w:r w:rsidRPr="00EC03BC">
        <w:rPr>
          <w:rFonts w:ascii="Tw Cen MT" w:eastAsia="Tw Cen MT" w:hAnsi="Tw Cen MT" w:cs="Tw Cen MT"/>
          <w:lang w:val="id"/>
        </w:rPr>
        <w:t>Judul Jurnal</w:t>
      </w:r>
      <w:r w:rsidRPr="00EC03BC">
        <w:rPr>
          <w:rFonts w:ascii="Tw Cen MT" w:eastAsia="Tw Cen MT" w:hAnsi="Tw Cen MT" w:cs="Tw Cen MT"/>
          <w:spacing w:val="-9"/>
          <w:lang w:val="id"/>
        </w:rPr>
        <w:t xml:space="preserve"> </w:t>
      </w:r>
      <w:r w:rsidRPr="00EC03BC">
        <w:rPr>
          <w:rFonts w:ascii="Tw Cen MT" w:eastAsia="Tw Cen MT" w:hAnsi="Tw Cen MT" w:cs="Tw Cen MT"/>
          <w:lang w:val="id"/>
        </w:rPr>
        <w:t>Ilmiah</w:t>
      </w:r>
      <w:r w:rsidRPr="00EC03BC">
        <w:rPr>
          <w:rFonts w:ascii="Tw Cen MT" w:eastAsia="Tw Cen MT" w:hAnsi="Tw Cen MT" w:cs="Tw Cen MT"/>
          <w:spacing w:val="-4"/>
          <w:lang w:val="id"/>
        </w:rPr>
        <w:t xml:space="preserve"> </w:t>
      </w:r>
      <w:r w:rsidRPr="00EC03BC">
        <w:rPr>
          <w:rFonts w:ascii="Tw Cen MT" w:eastAsia="Tw Cen MT" w:hAnsi="Tw Cen MT" w:cs="Tw Cen MT"/>
          <w:lang w:val="id"/>
        </w:rPr>
        <w:t>(Artikel)</w:t>
      </w:r>
      <w:r w:rsidRPr="00EC03BC">
        <w:rPr>
          <w:rFonts w:ascii="Tw Cen MT" w:eastAsia="Tw Cen MT" w:hAnsi="Tw Cen MT" w:cs="Tw Cen MT"/>
          <w:lang w:val="id"/>
        </w:rPr>
        <w:tab/>
        <w:t>:</w:t>
      </w:r>
      <w:r>
        <w:rPr>
          <w:rFonts w:ascii="Tw Cen MT" w:eastAsia="Tw Cen MT" w:hAnsi="Tw Cen MT" w:cs="Tw Cen MT"/>
          <w:lang w:val="id"/>
        </w:rPr>
        <w:t xml:space="preserve">  </w:t>
      </w:r>
      <w:r w:rsidR="00A247E1" w:rsidRPr="00A247E1">
        <w:rPr>
          <w:rFonts w:ascii="Tw Cen MT" w:eastAsia="Tw Cen MT" w:hAnsi="Tw Cen MT" w:cs="Tw Cen MT"/>
          <w:lang w:val="id"/>
        </w:rPr>
        <w:t>The Effect of the Effectiveness of Internal Control, Compensation Systems, Information Asymmetry and Accounting Rules, Management Morality on Trends of Accounting Diseases with Unethical Behavior as Intervening Variables (Empirical Study at Adventist Academy in Jakarta)</w:t>
      </w:r>
    </w:p>
    <w:p w:rsidR="00021AB5" w:rsidRPr="00EC03BC" w:rsidRDefault="00021AB5" w:rsidP="00021AB5">
      <w:pPr>
        <w:widowControl w:val="0"/>
        <w:autoSpaceDE w:val="0"/>
        <w:autoSpaceDN w:val="0"/>
        <w:spacing w:after="0" w:line="240" w:lineRule="auto"/>
        <w:rPr>
          <w:rFonts w:ascii="Tw Cen MT" w:eastAsia="Tw Cen MT" w:hAnsi="Tw Cen MT" w:cs="Tw Cen MT"/>
          <w:b/>
          <w:lang w:val="id"/>
        </w:rPr>
      </w:pPr>
    </w:p>
    <w:p w:rsidR="00021AB5" w:rsidRPr="00EC03BC" w:rsidRDefault="00021AB5" w:rsidP="00021AB5">
      <w:pPr>
        <w:widowControl w:val="0"/>
        <w:tabs>
          <w:tab w:val="left" w:pos="3616"/>
          <w:tab w:val="left" w:leader="dot" w:pos="6457"/>
        </w:tabs>
        <w:autoSpaceDE w:val="0"/>
        <w:autoSpaceDN w:val="0"/>
        <w:spacing w:after="0" w:line="240" w:lineRule="auto"/>
        <w:ind w:left="500"/>
        <w:rPr>
          <w:rFonts w:ascii="Tw Cen MT" w:eastAsia="Tw Cen MT" w:hAnsi="Tw Cen MT" w:cs="Tw Cen MT"/>
          <w:b/>
          <w:sz w:val="18"/>
        </w:rPr>
      </w:pPr>
      <w:r w:rsidRPr="00EC03BC">
        <w:rPr>
          <w:rFonts w:ascii="Tw Cen MT" w:eastAsia="Tw Cen MT" w:hAnsi="Tw Cen MT" w:cs="Tw Cen MT"/>
          <w:lang w:val="id"/>
        </w:rPr>
        <w:t>Penulis</w:t>
      </w:r>
      <w:r w:rsidRPr="00EC03BC">
        <w:rPr>
          <w:rFonts w:ascii="Tw Cen MT" w:eastAsia="Tw Cen MT" w:hAnsi="Tw Cen MT" w:cs="Tw Cen MT"/>
          <w:spacing w:val="-6"/>
          <w:lang w:val="id"/>
        </w:rPr>
        <w:t xml:space="preserve"> </w:t>
      </w:r>
      <w:r w:rsidRPr="00EC03BC">
        <w:rPr>
          <w:rFonts w:ascii="Tw Cen MT" w:eastAsia="Tw Cen MT" w:hAnsi="Tw Cen MT" w:cs="Tw Cen MT"/>
          <w:lang w:val="id"/>
        </w:rPr>
        <w:t>Jurnal</w:t>
      </w:r>
      <w:r w:rsidRPr="00EC03BC">
        <w:rPr>
          <w:rFonts w:ascii="Tw Cen MT" w:eastAsia="Tw Cen MT" w:hAnsi="Tw Cen MT" w:cs="Tw Cen MT"/>
          <w:spacing w:val="-4"/>
          <w:lang w:val="id"/>
        </w:rPr>
        <w:t xml:space="preserve"> </w:t>
      </w:r>
      <w:r w:rsidRPr="00EC03BC">
        <w:rPr>
          <w:rFonts w:ascii="Tw Cen MT" w:eastAsia="Tw Cen MT" w:hAnsi="Tw Cen MT" w:cs="Tw Cen MT"/>
          <w:lang w:val="id"/>
        </w:rPr>
        <w:t>Ilmiah</w:t>
      </w:r>
      <w:r w:rsidRPr="00EC03BC">
        <w:rPr>
          <w:rFonts w:ascii="Tw Cen MT" w:eastAsia="Tw Cen MT" w:hAnsi="Tw Cen MT" w:cs="Tw Cen MT"/>
          <w:lang w:val="id"/>
        </w:rPr>
        <w:tab/>
        <w:t>:</w:t>
      </w:r>
      <w:r>
        <w:rPr>
          <w:rFonts w:ascii="Tw Cen MT" w:eastAsia="Tw Cen MT" w:hAnsi="Tw Cen MT" w:cs="Tw Cen MT"/>
          <w:lang w:val="id"/>
        </w:rPr>
        <w:t xml:space="preserve">  </w:t>
      </w:r>
      <w:r w:rsidR="00A247E1" w:rsidRPr="00A247E1">
        <w:rPr>
          <w:rFonts w:ascii="Tw Cen MT" w:eastAsia="Tw Cen MT" w:hAnsi="Tw Cen MT" w:cs="Tw Cen MT"/>
          <w:lang w:val="id"/>
        </w:rPr>
        <w:t>Simbolon Erwinto, Adji Suratman, Hendri</w:t>
      </w:r>
    </w:p>
    <w:p w:rsidR="00334B7A" w:rsidRDefault="00334B7A" w:rsidP="00334B7A">
      <w:pPr>
        <w:widowControl w:val="0"/>
        <w:tabs>
          <w:tab w:val="left" w:pos="3615"/>
          <w:tab w:val="left" w:pos="3898"/>
          <w:tab w:val="left" w:leader="dot" w:pos="7871"/>
        </w:tabs>
        <w:autoSpaceDE w:val="0"/>
        <w:autoSpaceDN w:val="0"/>
        <w:spacing w:before="196" w:after="0" w:line="240" w:lineRule="auto"/>
        <w:ind w:left="3898" w:hanging="3398"/>
        <w:rPr>
          <w:rFonts w:ascii="Tw Cen MT" w:eastAsia="Tw Cen MT" w:hAnsi="Tw Cen MT" w:cs="Tw Cen MT"/>
          <w:lang w:val="id"/>
        </w:rPr>
      </w:pPr>
      <w:r w:rsidRPr="00EC03BC">
        <w:rPr>
          <w:rFonts w:ascii="Tw Cen MT" w:eastAsia="Tw Cen MT" w:hAnsi="Tw Cen MT" w:cs="Tw Cen MT"/>
          <w:lang w:val="id"/>
        </w:rPr>
        <w:t>Identitas</w:t>
      </w:r>
      <w:r w:rsidRPr="00EC03BC">
        <w:rPr>
          <w:rFonts w:ascii="Tw Cen MT" w:eastAsia="Tw Cen MT" w:hAnsi="Tw Cen MT" w:cs="Tw Cen MT"/>
          <w:spacing w:val="-5"/>
          <w:lang w:val="id"/>
        </w:rPr>
        <w:t xml:space="preserve"> </w:t>
      </w:r>
      <w:r w:rsidRPr="00EC03BC">
        <w:rPr>
          <w:rFonts w:ascii="Tw Cen MT" w:eastAsia="Tw Cen MT" w:hAnsi="Tw Cen MT" w:cs="Tw Cen MT"/>
          <w:lang w:val="id"/>
        </w:rPr>
        <w:t>Jurnal</w:t>
      </w:r>
      <w:r w:rsidRPr="00EC03BC">
        <w:rPr>
          <w:rFonts w:ascii="Tw Cen MT" w:eastAsia="Tw Cen MT" w:hAnsi="Tw Cen MT" w:cs="Tw Cen MT"/>
          <w:spacing w:val="-5"/>
          <w:lang w:val="id"/>
        </w:rPr>
        <w:t xml:space="preserve"> </w:t>
      </w:r>
      <w:r>
        <w:rPr>
          <w:rFonts w:ascii="Tw Cen MT" w:eastAsia="Tw Cen MT" w:hAnsi="Tw Cen MT" w:cs="Tw Cen MT"/>
          <w:lang w:val="id"/>
        </w:rPr>
        <w:t>Ilmiah</w:t>
      </w:r>
    </w:p>
    <w:p w:rsidR="00334B7A" w:rsidRDefault="00334B7A" w:rsidP="00334B7A">
      <w:pPr>
        <w:widowControl w:val="0"/>
        <w:tabs>
          <w:tab w:val="left" w:pos="3615"/>
          <w:tab w:val="left" w:pos="3898"/>
          <w:tab w:val="left" w:leader="dot" w:pos="7871"/>
        </w:tabs>
        <w:autoSpaceDE w:val="0"/>
        <w:autoSpaceDN w:val="0"/>
        <w:spacing w:after="0" w:line="240" w:lineRule="auto"/>
        <w:ind w:left="3898" w:hanging="3398"/>
        <w:rPr>
          <w:rFonts w:ascii="Tw Cen MT" w:eastAsia="Tw Cen MT" w:hAnsi="Tw Cen MT" w:cs="Tw Cen MT"/>
        </w:rPr>
      </w:pPr>
      <w:r w:rsidRPr="00EC03BC">
        <w:rPr>
          <w:rFonts w:ascii="Tw Cen MT" w:eastAsia="Tw Cen MT" w:hAnsi="Tw Cen MT" w:cs="Tw Cen MT"/>
          <w:lang w:val="id"/>
        </w:rPr>
        <w:t>a.</w:t>
      </w:r>
      <w:r w:rsidRPr="00EC03BC">
        <w:rPr>
          <w:rFonts w:ascii="Tw Cen MT" w:eastAsia="Tw Cen MT" w:hAnsi="Tw Cen MT" w:cs="Tw Cen MT"/>
          <w:spacing w:val="-1"/>
          <w:lang w:val="id"/>
        </w:rPr>
        <w:t xml:space="preserve"> </w:t>
      </w:r>
      <w:r w:rsidRPr="00EC03BC">
        <w:rPr>
          <w:rFonts w:ascii="Tw Cen MT" w:eastAsia="Tw Cen MT" w:hAnsi="Tw Cen MT" w:cs="Tw Cen MT"/>
          <w:lang w:val="id"/>
        </w:rPr>
        <w:t>Nama</w:t>
      </w:r>
      <w:r w:rsidRPr="00EC03BC">
        <w:rPr>
          <w:rFonts w:ascii="Tw Cen MT" w:eastAsia="Tw Cen MT" w:hAnsi="Tw Cen MT" w:cs="Tw Cen MT"/>
          <w:spacing w:val="-1"/>
          <w:lang w:val="id"/>
        </w:rPr>
        <w:t xml:space="preserve"> </w:t>
      </w:r>
      <w:r w:rsidRPr="00EC03BC">
        <w:rPr>
          <w:rFonts w:ascii="Tw Cen MT" w:eastAsia="Tw Cen MT" w:hAnsi="Tw Cen MT" w:cs="Tw Cen MT"/>
          <w:lang w:val="id"/>
        </w:rPr>
        <w:t>Jurnal</w:t>
      </w:r>
      <w:r>
        <w:rPr>
          <w:rFonts w:ascii="Tw Cen MT" w:eastAsia="Tw Cen MT" w:hAnsi="Tw Cen MT" w:cs="Tw Cen MT"/>
        </w:rPr>
        <w:t xml:space="preserve">       : </w:t>
      </w:r>
      <w:r w:rsidRPr="00C11524">
        <w:rPr>
          <w:rFonts w:ascii="Tw Cen MT" w:eastAsia="Tw Cen MT" w:hAnsi="Tw Cen MT" w:cs="Tw Cen MT"/>
        </w:rPr>
        <w:t>International</w:t>
      </w:r>
      <w:r>
        <w:rPr>
          <w:rFonts w:ascii="Tw Cen MT" w:eastAsia="Tw Cen MT" w:hAnsi="Tw Cen MT" w:cs="Tw Cen MT"/>
        </w:rPr>
        <w:t xml:space="preserve"> Journal of Business and Management Invention (IJBMI)</w:t>
      </w:r>
    </w:p>
    <w:p w:rsidR="00334B7A" w:rsidRDefault="00334B7A" w:rsidP="00334B7A">
      <w:pPr>
        <w:widowControl w:val="0"/>
        <w:tabs>
          <w:tab w:val="left" w:pos="3615"/>
          <w:tab w:val="left" w:pos="3898"/>
          <w:tab w:val="left" w:leader="dot" w:pos="7871"/>
        </w:tabs>
        <w:autoSpaceDE w:val="0"/>
        <w:autoSpaceDN w:val="0"/>
        <w:spacing w:after="0" w:line="240" w:lineRule="auto"/>
        <w:ind w:left="3898" w:hanging="3398"/>
        <w:rPr>
          <w:rFonts w:ascii="Tw Cen MT" w:eastAsia="Tw Cen MT" w:hAnsi="Tw Cen MT" w:cs="Tw Cen MT"/>
        </w:rPr>
      </w:pPr>
      <w:r>
        <w:rPr>
          <w:rFonts w:ascii="Tw Cen MT" w:eastAsia="Tw Cen MT" w:hAnsi="Tw Cen MT" w:cs="Tw Cen MT"/>
        </w:rPr>
        <w:t xml:space="preserve">b. Nomor/Volume   : 8 Issue 08 series.I II </w:t>
      </w:r>
      <w:proofErr w:type="gramStart"/>
      <w:r>
        <w:rPr>
          <w:rFonts w:ascii="Tw Cen MT" w:eastAsia="Tw Cen MT" w:hAnsi="Tw Cen MT" w:cs="Tw Cen MT"/>
        </w:rPr>
        <w:t>Aug.2019  II</w:t>
      </w:r>
      <w:proofErr w:type="gramEnd"/>
      <w:r>
        <w:rPr>
          <w:rFonts w:ascii="Tw Cen MT" w:eastAsia="Tw Cen MT" w:hAnsi="Tw Cen MT" w:cs="Tw Cen MT"/>
        </w:rPr>
        <w:t xml:space="preserve">  PP 47-58</w:t>
      </w:r>
    </w:p>
    <w:p w:rsidR="00334B7A" w:rsidRDefault="00334B7A" w:rsidP="00334B7A">
      <w:pPr>
        <w:widowControl w:val="0"/>
        <w:tabs>
          <w:tab w:val="left" w:pos="3615"/>
          <w:tab w:val="left" w:pos="3898"/>
          <w:tab w:val="left" w:leader="dot" w:pos="7871"/>
        </w:tabs>
        <w:autoSpaceDE w:val="0"/>
        <w:autoSpaceDN w:val="0"/>
        <w:spacing w:after="0" w:line="240" w:lineRule="auto"/>
        <w:ind w:left="3898" w:hanging="3398"/>
        <w:rPr>
          <w:rFonts w:ascii="Tw Cen MT" w:eastAsia="Tw Cen MT" w:hAnsi="Tw Cen MT" w:cs="Tw Cen MT"/>
        </w:rPr>
      </w:pPr>
      <w:r>
        <w:rPr>
          <w:rFonts w:ascii="Tw Cen MT" w:eastAsia="Tw Cen MT" w:hAnsi="Tw Cen MT" w:cs="Tw Cen MT"/>
        </w:rPr>
        <w:t xml:space="preserve">c. PenerbiT             : </w:t>
      </w:r>
      <w:r w:rsidRPr="00C11524">
        <w:rPr>
          <w:rFonts w:ascii="Tw Cen MT" w:eastAsia="Tw Cen MT" w:hAnsi="Tw Cen MT" w:cs="Tw Cen MT"/>
        </w:rPr>
        <w:t>International</w:t>
      </w:r>
      <w:r>
        <w:rPr>
          <w:rFonts w:ascii="Tw Cen MT" w:eastAsia="Tw Cen MT" w:hAnsi="Tw Cen MT" w:cs="Tw Cen MT"/>
        </w:rPr>
        <w:t xml:space="preserve"> Journal of Business and Management Invention (IJBMI)</w:t>
      </w:r>
    </w:p>
    <w:p w:rsidR="00334B7A" w:rsidRDefault="00334B7A" w:rsidP="00334B7A">
      <w:pPr>
        <w:widowControl w:val="0"/>
        <w:tabs>
          <w:tab w:val="left" w:pos="3615"/>
          <w:tab w:val="left" w:pos="3898"/>
          <w:tab w:val="left" w:leader="dot" w:pos="7871"/>
        </w:tabs>
        <w:autoSpaceDE w:val="0"/>
        <w:autoSpaceDN w:val="0"/>
        <w:spacing w:after="0" w:line="240" w:lineRule="auto"/>
        <w:ind w:left="3898" w:hanging="3398"/>
        <w:rPr>
          <w:rFonts w:ascii="Tw Cen MT" w:eastAsia="Tw Cen MT" w:hAnsi="Tw Cen MT" w:cs="Tw Cen MT"/>
        </w:rPr>
      </w:pPr>
      <w:proofErr w:type="gramStart"/>
      <w:r>
        <w:rPr>
          <w:rFonts w:ascii="Tw Cen MT" w:eastAsia="Tw Cen MT" w:hAnsi="Tw Cen MT" w:cs="Tw Cen MT"/>
        </w:rPr>
        <w:t>d</w:t>
      </w:r>
      <w:proofErr w:type="gramEnd"/>
      <w:r>
        <w:rPr>
          <w:rFonts w:ascii="Tw Cen MT" w:eastAsia="Tw Cen MT" w:hAnsi="Tw Cen MT" w:cs="Tw Cen MT"/>
        </w:rPr>
        <w:t>. Jumlah Halaman : 13 pags</w:t>
      </w:r>
    </w:p>
    <w:p w:rsidR="00021AB5" w:rsidRPr="00334B7A" w:rsidRDefault="00021AB5" w:rsidP="00334B7A">
      <w:pPr>
        <w:widowControl w:val="0"/>
        <w:tabs>
          <w:tab w:val="left" w:pos="3615"/>
          <w:tab w:val="left" w:pos="3898"/>
          <w:tab w:val="left" w:leader="dot" w:pos="7871"/>
        </w:tabs>
        <w:autoSpaceDE w:val="0"/>
        <w:autoSpaceDN w:val="0"/>
        <w:spacing w:after="0" w:line="240" w:lineRule="auto"/>
        <w:rPr>
          <w:rFonts w:ascii="Tw Cen MT" w:eastAsia="Tw Cen MT" w:hAnsi="Tw Cen MT" w:cs="Tw Cen MT"/>
        </w:rPr>
      </w:pPr>
    </w:p>
    <w:p w:rsidR="00021AB5" w:rsidRPr="00EC03BC" w:rsidRDefault="00021AB5" w:rsidP="00021AB5">
      <w:pPr>
        <w:widowControl w:val="0"/>
        <w:autoSpaceDE w:val="0"/>
        <w:autoSpaceDN w:val="0"/>
        <w:spacing w:after="0" w:line="240" w:lineRule="auto"/>
        <w:rPr>
          <w:rFonts w:ascii="Tw Cen MT" w:eastAsia="Tw Cen MT" w:hAnsi="Tw Cen MT" w:cs="Tw Cen MT"/>
          <w:sz w:val="12"/>
          <w:lang w:val="id"/>
        </w:rPr>
        <w:sectPr w:rsidR="00021AB5" w:rsidRPr="00EC03BC">
          <w:type w:val="continuous"/>
          <w:pgSz w:w="12240" w:h="20160"/>
          <w:pgMar w:top="280" w:right="720" w:bottom="280" w:left="1120" w:header="720" w:footer="720" w:gutter="0"/>
          <w:cols w:space="720"/>
        </w:sectPr>
      </w:pPr>
    </w:p>
    <w:p w:rsidR="00021AB5" w:rsidRPr="00EC03BC" w:rsidRDefault="00021AB5" w:rsidP="00021AB5">
      <w:pPr>
        <w:widowControl w:val="0"/>
        <w:tabs>
          <w:tab w:val="left" w:pos="3617"/>
        </w:tabs>
        <w:autoSpaceDE w:val="0"/>
        <w:autoSpaceDN w:val="0"/>
        <w:spacing w:before="123" w:after="0" w:line="211" w:lineRule="auto"/>
        <w:ind w:left="499" w:right="38"/>
        <w:rPr>
          <w:rFonts w:ascii="Tw Cen MT" w:eastAsia="Tw Cen MT" w:hAnsi="Tw Cen MT" w:cs="Tw Cen MT"/>
          <w:lang w:val="id"/>
        </w:rPr>
      </w:pPr>
      <w:r w:rsidRPr="00EC03BC">
        <w:rPr>
          <w:rFonts w:ascii="Tw Cen MT" w:eastAsia="Tw Cen MT" w:hAnsi="Tw Cen MT" w:cs="Tw Cen MT"/>
          <w:lang w:val="id"/>
        </w:rPr>
        <w:lastRenderedPageBreak/>
        <w:t>Kategori Publikasi</w:t>
      </w:r>
      <w:r w:rsidRPr="00EC03BC">
        <w:rPr>
          <w:rFonts w:ascii="Tw Cen MT" w:eastAsia="Tw Cen MT" w:hAnsi="Tw Cen MT" w:cs="Tw Cen MT"/>
          <w:spacing w:val="-7"/>
          <w:lang w:val="id"/>
        </w:rPr>
        <w:t xml:space="preserve"> </w:t>
      </w:r>
      <w:r w:rsidRPr="00EC03BC">
        <w:rPr>
          <w:rFonts w:ascii="Tw Cen MT" w:eastAsia="Tw Cen MT" w:hAnsi="Tw Cen MT" w:cs="Tw Cen MT"/>
          <w:lang w:val="id"/>
        </w:rPr>
        <w:t>Jurnal</w:t>
      </w:r>
      <w:r w:rsidRPr="00EC03BC">
        <w:rPr>
          <w:rFonts w:ascii="Tw Cen MT" w:eastAsia="Tw Cen MT" w:hAnsi="Tw Cen MT" w:cs="Tw Cen MT"/>
          <w:spacing w:val="-3"/>
          <w:lang w:val="id"/>
        </w:rPr>
        <w:t xml:space="preserve"> </w:t>
      </w:r>
      <w:r w:rsidRPr="00EC03BC">
        <w:rPr>
          <w:rFonts w:ascii="Tw Cen MT" w:eastAsia="Tw Cen MT" w:hAnsi="Tw Cen MT" w:cs="Tw Cen MT"/>
          <w:lang w:val="id"/>
        </w:rPr>
        <w:t>Ilmiah</w:t>
      </w:r>
      <w:r w:rsidRPr="00EC03BC">
        <w:rPr>
          <w:rFonts w:ascii="Tw Cen MT" w:eastAsia="Tw Cen MT" w:hAnsi="Tw Cen MT" w:cs="Tw Cen MT"/>
          <w:lang w:val="id"/>
        </w:rPr>
        <w:tab/>
      </w:r>
      <w:r w:rsidRPr="00EC03BC">
        <w:rPr>
          <w:rFonts w:ascii="Tw Cen MT" w:eastAsia="Tw Cen MT" w:hAnsi="Tw Cen MT" w:cs="Tw Cen MT"/>
          <w:spacing w:val="-18"/>
          <w:lang w:val="id"/>
        </w:rPr>
        <w:t xml:space="preserve">: </w:t>
      </w:r>
      <w:r w:rsidRPr="00EC03BC">
        <w:rPr>
          <w:rFonts w:ascii="Tw Cen MT" w:eastAsia="Tw Cen MT" w:hAnsi="Tw Cen MT" w:cs="Tw Cen MT"/>
          <w:lang w:val="id"/>
        </w:rPr>
        <w:t xml:space="preserve">(beri </w:t>
      </w:r>
      <w:r w:rsidRPr="00EC03BC">
        <w:rPr>
          <w:rFonts w:ascii="MS UI Gothic" w:eastAsia="Tw Cen MT" w:hAnsi="MS UI Gothic" w:cs="Tw Cen MT"/>
          <w:lang w:val="id"/>
        </w:rPr>
        <w:t>✓</w:t>
      </w:r>
      <w:r w:rsidRPr="00EC03BC">
        <w:rPr>
          <w:rFonts w:ascii="Tw Cen MT" w:eastAsia="Tw Cen MT" w:hAnsi="Tw Cen MT" w:cs="Tw Cen MT"/>
          <w:lang w:val="id"/>
        </w:rPr>
        <w:t>pada kategori yang</w:t>
      </w:r>
      <w:r w:rsidRPr="00EC03BC">
        <w:rPr>
          <w:rFonts w:ascii="Tw Cen MT" w:eastAsia="Tw Cen MT" w:hAnsi="Tw Cen MT" w:cs="Tw Cen MT"/>
          <w:spacing w:val="-38"/>
          <w:lang w:val="id"/>
        </w:rPr>
        <w:t xml:space="preserve"> </w:t>
      </w:r>
      <w:r w:rsidRPr="00EC03BC">
        <w:rPr>
          <w:rFonts w:ascii="Tw Cen MT" w:eastAsia="Tw Cen MT" w:hAnsi="Tw Cen MT" w:cs="Tw Cen MT"/>
          <w:lang w:val="id"/>
        </w:rPr>
        <w:t>tepat)</w:t>
      </w:r>
    </w:p>
    <w:p w:rsidR="00021AB5" w:rsidRPr="00EC03BC" w:rsidRDefault="00021AB5" w:rsidP="00021AB5">
      <w:pPr>
        <w:widowControl w:val="0"/>
        <w:autoSpaceDE w:val="0"/>
        <w:autoSpaceDN w:val="0"/>
        <w:spacing w:after="0" w:line="240" w:lineRule="auto"/>
        <w:rPr>
          <w:rFonts w:ascii="Tw Cen MT" w:eastAsia="Tw Cen MT" w:hAnsi="Tw Cen MT" w:cs="Tw Cen MT"/>
          <w:sz w:val="24"/>
          <w:lang w:val="id"/>
        </w:rPr>
      </w:pPr>
    </w:p>
    <w:p w:rsidR="00021AB5" w:rsidRPr="00EC03BC" w:rsidRDefault="00021AB5" w:rsidP="00021AB5">
      <w:pPr>
        <w:widowControl w:val="0"/>
        <w:autoSpaceDE w:val="0"/>
        <w:autoSpaceDN w:val="0"/>
        <w:spacing w:before="216" w:after="0" w:line="240" w:lineRule="auto"/>
        <w:ind w:left="499"/>
        <w:rPr>
          <w:rFonts w:ascii="Tw Cen MT" w:eastAsia="Tw Cen MT" w:hAnsi="Tw Cen MT" w:cs="Tw Cen MT"/>
          <w:lang w:val="id"/>
        </w:rPr>
      </w:pPr>
      <w:r w:rsidRPr="00EC03BC">
        <w:rPr>
          <w:rFonts w:ascii="Tw Cen MT" w:eastAsia="Tw Cen MT" w:hAnsi="Tw Cen MT" w:cs="Tw Cen MT"/>
          <w:lang w:val="id"/>
        </w:rPr>
        <w:t xml:space="preserve">Hasil Penilaian </w:t>
      </w:r>
      <w:r w:rsidRPr="00EC03BC">
        <w:rPr>
          <w:rFonts w:ascii="Tw Cen MT" w:eastAsia="Tw Cen MT" w:hAnsi="Tw Cen MT" w:cs="Tw Cen MT"/>
          <w:i/>
          <w:lang w:val="id"/>
        </w:rPr>
        <w:t xml:space="preserve">Peer Review </w:t>
      </w:r>
      <w:r w:rsidRPr="00EC03BC">
        <w:rPr>
          <w:rFonts w:ascii="Tw Cen MT" w:eastAsia="Tw Cen MT" w:hAnsi="Tw Cen MT" w:cs="Tw Cen MT"/>
          <w:lang w:val="id"/>
        </w:rPr>
        <w:t>:</w:t>
      </w:r>
    </w:p>
    <w:tbl>
      <w:tblPr>
        <w:tblpPr w:leftFromText="180" w:rightFromText="180" w:vertAnchor="text" w:horzAnchor="margin" w:tblpXSpec="center" w:tblpY="490"/>
        <w:tblW w:w="9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73"/>
        <w:gridCol w:w="1522"/>
        <w:gridCol w:w="1497"/>
        <w:gridCol w:w="1498"/>
        <w:gridCol w:w="1360"/>
      </w:tblGrid>
      <w:tr w:rsidR="00021AB5" w:rsidRPr="00EC03BC" w:rsidTr="00021AB5">
        <w:trPr>
          <w:trHeight w:val="284"/>
        </w:trPr>
        <w:tc>
          <w:tcPr>
            <w:tcW w:w="3773" w:type="dxa"/>
            <w:vMerge w:val="restart"/>
          </w:tcPr>
          <w:p w:rsidR="00021AB5" w:rsidRPr="00EC03BC" w:rsidRDefault="00021AB5" w:rsidP="00021AB5">
            <w:pPr>
              <w:widowControl w:val="0"/>
              <w:autoSpaceDE w:val="0"/>
              <w:autoSpaceDN w:val="0"/>
              <w:spacing w:after="0" w:line="240" w:lineRule="auto"/>
              <w:rPr>
                <w:rFonts w:ascii="Tw Cen MT" w:eastAsia="Tw Cen MT" w:hAnsi="Tw Cen MT" w:cs="Tw Cen MT"/>
                <w:sz w:val="26"/>
                <w:lang w:val="id"/>
              </w:rPr>
            </w:pPr>
          </w:p>
          <w:p w:rsidR="00021AB5" w:rsidRPr="00EC03BC" w:rsidRDefault="00021AB5" w:rsidP="00021AB5">
            <w:pPr>
              <w:widowControl w:val="0"/>
              <w:autoSpaceDE w:val="0"/>
              <w:autoSpaceDN w:val="0"/>
              <w:spacing w:before="3" w:after="0" w:line="240" w:lineRule="auto"/>
              <w:rPr>
                <w:rFonts w:ascii="Tw Cen MT" w:eastAsia="Tw Cen MT" w:hAnsi="Tw Cen MT" w:cs="Tw Cen MT"/>
                <w:sz w:val="23"/>
                <w:lang w:val="id"/>
              </w:rPr>
            </w:pPr>
          </w:p>
          <w:p w:rsidR="00021AB5" w:rsidRPr="00EC03BC" w:rsidRDefault="00021AB5" w:rsidP="00021AB5">
            <w:pPr>
              <w:widowControl w:val="0"/>
              <w:tabs>
                <w:tab w:val="left" w:leader="dot" w:pos="2749"/>
              </w:tabs>
              <w:autoSpaceDE w:val="0"/>
              <w:autoSpaceDN w:val="0"/>
              <w:spacing w:after="0" w:line="240" w:lineRule="auto"/>
              <w:ind w:left="820" w:right="809" w:firstLine="518"/>
              <w:rPr>
                <w:rFonts w:ascii="Tw Cen MT" w:eastAsia="Tw Cen MT" w:hAnsi="Tw Cen MT" w:cs="Tw Cen MT"/>
                <w:b/>
                <w:sz w:val="24"/>
                <w:lang w:val="id"/>
              </w:rPr>
            </w:pPr>
            <w:r w:rsidRPr="00EC03BC">
              <w:rPr>
                <w:rFonts w:ascii="Tw Cen MT" w:eastAsia="Tw Cen MT" w:hAnsi="Tw Cen MT" w:cs="Tw Cen MT"/>
                <w:b/>
                <w:sz w:val="24"/>
                <w:lang w:val="id"/>
              </w:rPr>
              <w:t>Komponen Yang</w:t>
            </w:r>
            <w:r w:rsidRPr="00EC03BC">
              <w:rPr>
                <w:rFonts w:ascii="Tw Cen MT" w:eastAsia="Tw Cen MT" w:hAnsi="Tw Cen MT" w:cs="Tw Cen MT"/>
                <w:b/>
                <w:spacing w:val="-2"/>
                <w:sz w:val="24"/>
                <w:lang w:val="id"/>
              </w:rPr>
              <w:t xml:space="preserve"> </w:t>
            </w:r>
            <w:r w:rsidRPr="00EC03BC">
              <w:rPr>
                <w:rFonts w:ascii="Tw Cen MT" w:eastAsia="Tw Cen MT" w:hAnsi="Tw Cen MT" w:cs="Tw Cen MT"/>
                <w:b/>
                <w:sz w:val="24"/>
                <w:lang w:val="id"/>
              </w:rPr>
              <w:t>Dinilai</w:t>
            </w:r>
            <w:r w:rsidRPr="00EC03BC">
              <w:rPr>
                <w:rFonts w:ascii="Tw Cen MT" w:eastAsia="Tw Cen MT" w:hAnsi="Tw Cen MT" w:cs="Tw Cen MT"/>
                <w:b/>
                <w:sz w:val="24"/>
                <w:lang w:val="id"/>
              </w:rPr>
              <w:tab/>
            </w:r>
            <w:r w:rsidRPr="00EC03BC">
              <w:rPr>
                <w:rFonts w:ascii="Tw Cen MT" w:eastAsia="Tw Cen MT" w:hAnsi="Tw Cen MT" w:cs="Tw Cen MT"/>
                <w:b/>
                <w:spacing w:val="-9"/>
                <w:sz w:val="24"/>
                <w:lang w:val="id"/>
              </w:rPr>
              <w:t>5)</w:t>
            </w:r>
          </w:p>
        </w:tc>
        <w:tc>
          <w:tcPr>
            <w:tcW w:w="4517" w:type="dxa"/>
            <w:gridSpan w:val="3"/>
          </w:tcPr>
          <w:p w:rsidR="00021AB5" w:rsidRPr="00EC03BC" w:rsidRDefault="00021AB5" w:rsidP="00021AB5">
            <w:pPr>
              <w:widowControl w:val="0"/>
              <w:tabs>
                <w:tab w:val="left" w:leader="dot" w:pos="3825"/>
              </w:tabs>
              <w:autoSpaceDE w:val="0"/>
              <w:autoSpaceDN w:val="0"/>
              <w:spacing w:after="0" w:line="260" w:lineRule="exact"/>
              <w:ind w:left="486"/>
              <w:rPr>
                <w:rFonts w:ascii="Tw Cen MT" w:eastAsia="Tw Cen MT" w:hAnsi="Tw Cen MT" w:cs="Tw Cen MT"/>
                <w:b/>
                <w:sz w:val="24"/>
                <w:lang w:val="id"/>
              </w:rPr>
            </w:pPr>
            <w:r w:rsidRPr="00EC03BC">
              <w:rPr>
                <w:rFonts w:ascii="Tw Cen MT" w:eastAsia="Tw Cen MT" w:hAnsi="Tw Cen MT" w:cs="Tw Cen MT"/>
                <w:b/>
                <w:sz w:val="24"/>
                <w:lang w:val="id"/>
              </w:rPr>
              <w:t>Nilai Maksimal</w:t>
            </w:r>
            <w:r w:rsidRPr="00EC03BC">
              <w:rPr>
                <w:rFonts w:ascii="Tw Cen MT" w:eastAsia="Tw Cen MT" w:hAnsi="Tw Cen MT" w:cs="Tw Cen MT"/>
                <w:b/>
                <w:spacing w:val="-2"/>
                <w:sz w:val="24"/>
                <w:lang w:val="id"/>
              </w:rPr>
              <w:t xml:space="preserve"> </w:t>
            </w:r>
            <w:r w:rsidRPr="00EC03BC">
              <w:rPr>
                <w:rFonts w:ascii="Tw Cen MT" w:eastAsia="Tw Cen MT" w:hAnsi="Tw Cen MT" w:cs="Tw Cen MT"/>
                <w:b/>
                <w:sz w:val="24"/>
                <w:lang w:val="id"/>
              </w:rPr>
              <w:t>Jurnal</w:t>
            </w:r>
            <w:r w:rsidRPr="00EC03BC">
              <w:rPr>
                <w:rFonts w:ascii="Tw Cen MT" w:eastAsia="Tw Cen MT" w:hAnsi="Tw Cen MT" w:cs="Tw Cen MT"/>
                <w:b/>
                <w:spacing w:val="-1"/>
                <w:sz w:val="24"/>
                <w:lang w:val="id"/>
              </w:rPr>
              <w:t xml:space="preserve"> </w:t>
            </w:r>
            <w:r w:rsidRPr="00EC03BC">
              <w:rPr>
                <w:rFonts w:ascii="Tw Cen MT" w:eastAsia="Tw Cen MT" w:hAnsi="Tw Cen MT" w:cs="Tw Cen MT"/>
                <w:b/>
                <w:sz w:val="24"/>
                <w:lang w:val="id"/>
              </w:rPr>
              <w:t>Ilmiah</w:t>
            </w:r>
            <w:r w:rsidRPr="00EC03BC">
              <w:rPr>
                <w:rFonts w:ascii="Tw Cen MT" w:eastAsia="Tw Cen MT" w:hAnsi="Tw Cen MT" w:cs="Tw Cen MT"/>
                <w:b/>
                <w:sz w:val="24"/>
                <w:lang w:val="id"/>
              </w:rPr>
              <w:tab/>
              <w:t>6)</w:t>
            </w:r>
          </w:p>
        </w:tc>
        <w:tc>
          <w:tcPr>
            <w:tcW w:w="1360" w:type="dxa"/>
            <w:vMerge w:val="restart"/>
          </w:tcPr>
          <w:p w:rsidR="00021AB5" w:rsidRPr="00EC03BC" w:rsidRDefault="00021AB5" w:rsidP="00021AB5">
            <w:pPr>
              <w:widowControl w:val="0"/>
              <w:autoSpaceDE w:val="0"/>
              <w:autoSpaceDN w:val="0"/>
              <w:spacing w:before="4" w:after="0" w:line="240" w:lineRule="auto"/>
              <w:rPr>
                <w:rFonts w:ascii="Tw Cen MT" w:eastAsia="Tw Cen MT" w:hAnsi="Tw Cen MT" w:cs="Tw Cen MT"/>
                <w:sz w:val="25"/>
                <w:lang w:val="id"/>
              </w:rPr>
            </w:pPr>
          </w:p>
          <w:p w:rsidR="00021AB5" w:rsidRPr="00EC03BC" w:rsidRDefault="00021AB5" w:rsidP="00021AB5">
            <w:pPr>
              <w:widowControl w:val="0"/>
              <w:autoSpaceDE w:val="0"/>
              <w:autoSpaceDN w:val="0"/>
              <w:spacing w:after="0" w:line="240" w:lineRule="auto"/>
              <w:ind w:left="133" w:right="125"/>
              <w:jc w:val="center"/>
              <w:rPr>
                <w:rFonts w:ascii="Tw Cen MT" w:eastAsia="Tw Cen MT" w:hAnsi="Tw Cen MT" w:cs="Tw Cen MT"/>
                <w:b/>
                <w:sz w:val="24"/>
                <w:lang w:val="id"/>
              </w:rPr>
            </w:pPr>
            <w:r w:rsidRPr="00EC03BC">
              <w:rPr>
                <w:rFonts w:ascii="Tw Cen MT" w:eastAsia="Tw Cen MT" w:hAnsi="Tw Cen MT" w:cs="Tw Cen MT"/>
                <w:b/>
                <w:sz w:val="24"/>
                <w:lang w:val="id"/>
              </w:rPr>
              <w:t>Nilai Akhir Yang Diperoleh</w:t>
            </w:r>
          </w:p>
          <w:p w:rsidR="00021AB5" w:rsidRPr="00EC03BC" w:rsidRDefault="00021AB5" w:rsidP="00021AB5">
            <w:pPr>
              <w:widowControl w:val="0"/>
              <w:autoSpaceDE w:val="0"/>
              <w:autoSpaceDN w:val="0"/>
              <w:spacing w:after="0" w:line="261" w:lineRule="exact"/>
              <w:ind w:left="130" w:right="125"/>
              <w:jc w:val="center"/>
              <w:rPr>
                <w:rFonts w:ascii="Tw Cen MT" w:eastAsia="Tw Cen MT" w:hAnsi="Tw Cen MT" w:cs="Tw Cen MT"/>
                <w:b/>
                <w:sz w:val="24"/>
                <w:lang w:val="id"/>
              </w:rPr>
            </w:pPr>
            <w:r w:rsidRPr="00EC03BC">
              <w:rPr>
                <w:rFonts w:ascii="Tw Cen MT" w:eastAsia="Tw Cen MT" w:hAnsi="Tw Cen MT" w:cs="Tw Cen MT"/>
                <w:b/>
                <w:sz w:val="24"/>
                <w:lang w:val="id"/>
              </w:rPr>
              <w:t>...... 7)</w:t>
            </w:r>
          </w:p>
        </w:tc>
      </w:tr>
      <w:tr w:rsidR="00021AB5" w:rsidRPr="00EC03BC" w:rsidTr="00021AB5">
        <w:trPr>
          <w:trHeight w:val="1306"/>
        </w:trPr>
        <w:tc>
          <w:tcPr>
            <w:tcW w:w="3773" w:type="dxa"/>
            <w:vMerge/>
            <w:tcBorders>
              <w:top w:val="nil"/>
            </w:tcBorders>
          </w:tcPr>
          <w:p w:rsidR="00021AB5" w:rsidRPr="00EC03BC" w:rsidRDefault="00021AB5" w:rsidP="00021AB5">
            <w:pPr>
              <w:widowControl w:val="0"/>
              <w:autoSpaceDE w:val="0"/>
              <w:autoSpaceDN w:val="0"/>
              <w:spacing w:after="0" w:line="240" w:lineRule="auto"/>
              <w:rPr>
                <w:rFonts w:ascii="Tw Cen MT" w:eastAsia="Tw Cen MT" w:hAnsi="Tw Cen MT" w:cs="Tw Cen MT"/>
                <w:sz w:val="2"/>
                <w:szCs w:val="2"/>
                <w:lang w:val="id"/>
              </w:rPr>
            </w:pPr>
          </w:p>
        </w:tc>
        <w:tc>
          <w:tcPr>
            <w:tcW w:w="1522" w:type="dxa"/>
          </w:tcPr>
          <w:p w:rsidR="00021AB5" w:rsidRPr="00EC03BC" w:rsidRDefault="00021AB5" w:rsidP="00021AB5">
            <w:pPr>
              <w:widowControl w:val="0"/>
              <w:autoSpaceDE w:val="0"/>
              <w:autoSpaceDN w:val="0"/>
              <w:spacing w:before="9" w:after="0" w:line="240" w:lineRule="auto"/>
              <w:rPr>
                <w:rFonts w:ascii="Tw Cen MT" w:eastAsia="Tw Cen MT" w:hAnsi="Tw Cen MT" w:cs="Tw Cen MT"/>
                <w:sz w:val="23"/>
                <w:lang w:val="id"/>
              </w:rPr>
            </w:pPr>
          </w:p>
          <w:p w:rsidR="00021AB5" w:rsidRDefault="00021AB5" w:rsidP="00021AB5">
            <w:pPr>
              <w:widowControl w:val="0"/>
              <w:autoSpaceDE w:val="0"/>
              <w:autoSpaceDN w:val="0"/>
              <w:spacing w:after="0" w:line="240" w:lineRule="auto"/>
              <w:ind w:left="107"/>
              <w:rPr>
                <w:rFonts w:ascii="Tw Cen MT" w:eastAsia="Tw Cen MT" w:hAnsi="Tw Cen MT" w:cs="Tw Cen MT"/>
                <w:b/>
                <w:sz w:val="24"/>
                <w:lang w:val="id"/>
              </w:rPr>
            </w:pPr>
            <w:r w:rsidRPr="00EC03BC">
              <w:rPr>
                <w:rFonts w:ascii="Tw Cen MT" w:eastAsia="Tw Cen MT" w:hAnsi="Tw Cen MT" w:cs="Tw Cen MT"/>
                <w:b/>
                <w:sz w:val="24"/>
                <w:lang w:val="id"/>
              </w:rPr>
              <w:t>Internasional</w:t>
            </w:r>
          </w:p>
          <w:p w:rsidR="00021AB5" w:rsidRDefault="00021AB5" w:rsidP="00021AB5">
            <w:pPr>
              <w:widowControl w:val="0"/>
              <w:autoSpaceDE w:val="0"/>
              <w:autoSpaceDN w:val="0"/>
              <w:spacing w:after="0" w:line="240" w:lineRule="auto"/>
              <w:ind w:left="107"/>
              <w:rPr>
                <w:rFonts w:ascii="Tw Cen MT" w:eastAsia="Tw Cen MT" w:hAnsi="Tw Cen MT" w:cs="Tw Cen MT"/>
                <w:b/>
                <w:sz w:val="24"/>
                <w:lang w:val="id"/>
              </w:rPr>
            </w:pPr>
          </w:p>
          <w:p w:rsidR="00021AB5" w:rsidRPr="00EC03BC" w:rsidRDefault="00021AB5" w:rsidP="00021AB5">
            <w:pPr>
              <w:widowControl w:val="0"/>
              <w:tabs>
                <w:tab w:val="center" w:pos="809"/>
              </w:tabs>
              <w:autoSpaceDE w:val="0"/>
              <w:autoSpaceDN w:val="0"/>
              <w:spacing w:after="0" w:line="240" w:lineRule="auto"/>
              <w:ind w:left="107"/>
              <w:rPr>
                <w:rFonts w:ascii="Tw Cen MT" w:eastAsia="Tw Cen MT" w:hAnsi="Tw Cen MT" w:cs="Tw Cen MT"/>
                <w:b/>
                <w:sz w:val="24"/>
                <w:lang w:val="id"/>
              </w:rPr>
            </w:pPr>
            <w:r w:rsidRPr="00EC03BC">
              <w:rPr>
                <w:rFonts w:ascii="Tw Cen MT" w:eastAsia="Tw Cen MT" w:hAnsi="Tw Cen MT" w:cs="Tw Cen MT"/>
                <w:noProof/>
              </w:rPr>
              <mc:AlternateContent>
                <mc:Choice Requires="wps">
                  <w:drawing>
                    <wp:anchor distT="0" distB="0" distL="114300" distR="114300" simplePos="0" relativeHeight="251670528" behindDoc="1" locked="0" layoutInCell="1" allowOverlap="1" wp14:anchorId="5D1A110C" wp14:editId="4C0CD18D">
                      <wp:simplePos x="0" y="0"/>
                      <wp:positionH relativeFrom="page">
                        <wp:posOffset>353695</wp:posOffset>
                      </wp:positionH>
                      <wp:positionV relativeFrom="paragraph">
                        <wp:posOffset>26670</wp:posOffset>
                      </wp:positionV>
                      <wp:extent cx="180340" cy="148590"/>
                      <wp:effectExtent l="0" t="0" r="0" b="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485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A5CEA09" id="Rectangle 15" o:spid="_x0000_s1026" style="position:absolute;margin-left:27.85pt;margin-top:2.1pt;width:14.2pt;height:11.7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" filled="f">
                      <w10:wrap anchorx="page"/>
                    </v:rect>
                  </w:pict>
                </mc:Fallback>
              </mc:AlternateContent>
            </w:r>
            <w:r>
              <w:rPr>
                <w:rFonts w:ascii="Tw Cen MT" w:eastAsia="Tw Cen MT" w:hAnsi="Tw Cen MT" w:cs="Tw Cen MT"/>
                <w:b/>
                <w:sz w:val="24"/>
                <w:lang w:val="id"/>
              </w:rPr>
              <w:tab/>
            </w:r>
            <w:r>
              <w:rPr>
                <w:rFonts w:ascii="Tw Cen MT" w:eastAsia="Tw Cen MT" w:hAnsi="Tw Cen MT" w:cs="Tw Cen MT"/>
                <w:b/>
                <w:sz w:val="24"/>
                <w:lang w:val="id"/>
              </w:rPr>
              <w:sym w:font="Wingdings 2" w:char="F050"/>
            </w:r>
          </w:p>
        </w:tc>
        <w:tc>
          <w:tcPr>
            <w:tcW w:w="1497" w:type="dxa"/>
          </w:tcPr>
          <w:p w:rsidR="00021AB5" w:rsidRPr="00EC03BC" w:rsidRDefault="00021AB5" w:rsidP="00021AB5">
            <w:pPr>
              <w:widowControl w:val="0"/>
              <w:autoSpaceDE w:val="0"/>
              <w:autoSpaceDN w:val="0"/>
              <w:spacing w:after="0" w:line="240" w:lineRule="auto"/>
              <w:ind w:left="107" w:right="79" w:firstLine="189"/>
              <w:rPr>
                <w:rFonts w:ascii="Tw Cen MT" w:eastAsia="Tw Cen MT" w:hAnsi="Tw Cen MT" w:cs="Tw Cen MT"/>
                <w:b/>
                <w:sz w:val="24"/>
                <w:lang w:val="id"/>
              </w:rPr>
            </w:pPr>
            <w:r w:rsidRPr="00EC03BC">
              <w:rPr>
                <w:rFonts w:ascii="Tw Cen MT" w:eastAsia="Tw Cen MT" w:hAnsi="Tw Cen MT" w:cs="Tw Cen MT"/>
                <w:noProof/>
              </w:rPr>
              <mc:AlternateContent>
                <mc:Choice Requires="wps">
                  <w:drawing>
                    <wp:anchor distT="0" distB="0" distL="114300" distR="114300" simplePos="0" relativeHeight="251668480" behindDoc="1" locked="0" layoutInCell="1" allowOverlap="1" wp14:anchorId="22CFE00C" wp14:editId="1BD2ED53">
                      <wp:simplePos x="0" y="0"/>
                      <wp:positionH relativeFrom="page">
                        <wp:posOffset>315595</wp:posOffset>
                      </wp:positionH>
                      <wp:positionV relativeFrom="paragraph">
                        <wp:posOffset>553085</wp:posOffset>
                      </wp:positionV>
                      <wp:extent cx="180340" cy="148590"/>
                      <wp:effectExtent l="0" t="0" r="0" b="0"/>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485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7025E12" id="Rectangle 15" o:spid="_x0000_s1026" style="position:absolute;margin-left:24.85pt;margin-top:43.55pt;width:14.2pt;height:11.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" filled="f">
                      <w10:wrap anchorx="page"/>
                    </v:rect>
                  </w:pict>
                </mc:Fallback>
              </mc:AlternateContent>
            </w:r>
            <w:r w:rsidRPr="00EC03BC">
              <w:rPr>
                <w:rFonts w:ascii="Tw Cen MT" w:eastAsia="Tw Cen MT" w:hAnsi="Tw Cen MT" w:cs="Tw Cen MT"/>
                <w:b/>
                <w:sz w:val="24"/>
                <w:lang w:val="id"/>
              </w:rPr>
              <w:t>Nasional Terakreditasi</w:t>
            </w:r>
          </w:p>
        </w:tc>
        <w:tc>
          <w:tcPr>
            <w:tcW w:w="1498" w:type="dxa"/>
          </w:tcPr>
          <w:p w:rsidR="00021AB5" w:rsidRPr="00EC03BC" w:rsidRDefault="00021AB5" w:rsidP="00021AB5">
            <w:pPr>
              <w:widowControl w:val="0"/>
              <w:autoSpaceDE w:val="0"/>
              <w:autoSpaceDN w:val="0"/>
              <w:spacing w:after="0" w:line="240" w:lineRule="auto"/>
              <w:ind w:left="106" w:right="99"/>
              <w:jc w:val="center"/>
              <w:rPr>
                <w:rFonts w:ascii="Tw Cen MT" w:eastAsia="Tw Cen MT" w:hAnsi="Tw Cen MT" w:cs="Tw Cen MT"/>
                <w:b/>
                <w:sz w:val="24"/>
                <w:lang w:val="id"/>
              </w:rPr>
            </w:pPr>
            <w:r w:rsidRPr="00EC03BC">
              <w:rPr>
                <w:rFonts w:ascii="Tw Cen MT" w:eastAsia="Tw Cen MT" w:hAnsi="Tw Cen MT" w:cs="Tw Cen MT"/>
                <w:noProof/>
              </w:rPr>
              <mc:AlternateContent>
                <mc:Choice Requires="wps">
                  <w:drawing>
                    <wp:anchor distT="0" distB="0" distL="114300" distR="114300" simplePos="0" relativeHeight="251669504" behindDoc="1" locked="0" layoutInCell="1" allowOverlap="1" wp14:anchorId="05E74F24" wp14:editId="15D3BE38">
                      <wp:simplePos x="0" y="0"/>
                      <wp:positionH relativeFrom="page">
                        <wp:posOffset>388620</wp:posOffset>
                      </wp:positionH>
                      <wp:positionV relativeFrom="paragraph">
                        <wp:posOffset>562610</wp:posOffset>
                      </wp:positionV>
                      <wp:extent cx="180340" cy="148590"/>
                      <wp:effectExtent l="0" t="0" r="0" b="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485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75C0A96" id="Rectangle 13" o:spid="_x0000_s1026" style="position:absolute;margin-left:30.6pt;margin-top:44.3pt;width:14.2pt;height:11.7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" filled="f">
                      <w10:wrap anchorx="page"/>
                    </v:rect>
                  </w:pict>
                </mc:Fallback>
              </mc:AlternateContent>
            </w:r>
            <w:r w:rsidRPr="00EC03BC">
              <w:rPr>
                <w:rFonts w:ascii="Tw Cen MT" w:eastAsia="Tw Cen MT" w:hAnsi="Tw Cen MT" w:cs="Tw Cen MT"/>
                <w:b/>
                <w:sz w:val="24"/>
                <w:lang w:val="id"/>
              </w:rPr>
              <w:t>Nasional Tidak Terakreditasi</w:t>
            </w:r>
          </w:p>
        </w:tc>
        <w:tc>
          <w:tcPr>
            <w:tcW w:w="1360" w:type="dxa"/>
            <w:vMerge/>
            <w:tcBorders>
              <w:top w:val="nil"/>
            </w:tcBorders>
          </w:tcPr>
          <w:p w:rsidR="00021AB5" w:rsidRPr="00EC03BC" w:rsidRDefault="00021AB5" w:rsidP="00021AB5">
            <w:pPr>
              <w:widowControl w:val="0"/>
              <w:autoSpaceDE w:val="0"/>
              <w:autoSpaceDN w:val="0"/>
              <w:spacing w:after="0" w:line="240" w:lineRule="auto"/>
              <w:rPr>
                <w:rFonts w:ascii="Tw Cen MT" w:eastAsia="Tw Cen MT" w:hAnsi="Tw Cen MT" w:cs="Tw Cen MT"/>
                <w:sz w:val="2"/>
                <w:szCs w:val="2"/>
                <w:lang w:val="id"/>
              </w:rPr>
            </w:pPr>
          </w:p>
        </w:tc>
      </w:tr>
      <w:tr w:rsidR="00021AB5" w:rsidRPr="00EC03BC" w:rsidTr="00021AB5">
        <w:trPr>
          <w:trHeight w:val="239"/>
        </w:trPr>
        <w:tc>
          <w:tcPr>
            <w:tcW w:w="3773" w:type="dxa"/>
          </w:tcPr>
          <w:p w:rsidR="00021AB5" w:rsidRPr="00EC03BC" w:rsidRDefault="00021AB5" w:rsidP="00021AB5">
            <w:pPr>
              <w:widowControl w:val="0"/>
              <w:autoSpaceDE w:val="0"/>
              <w:autoSpaceDN w:val="0"/>
              <w:spacing w:after="0" w:line="220" w:lineRule="exact"/>
              <w:ind w:left="107"/>
              <w:rPr>
                <w:rFonts w:ascii="Tw Cen MT" w:eastAsia="Tw Cen MT" w:hAnsi="Tw Cen MT" w:cs="Tw Cen MT"/>
                <w:lang w:val="id"/>
              </w:rPr>
            </w:pPr>
            <w:r>
              <w:rPr>
                <w:rFonts w:ascii="Tw Cen MT" w:eastAsia="Tw Cen MT" w:hAnsi="Tw Cen MT" w:cs="Tw Cen MT"/>
                <w:lang w:val="id"/>
              </w:rPr>
              <w:t>a. Kelengkapan unsur isi</w:t>
            </w:r>
            <w:r w:rsidR="002B6EDF">
              <w:rPr>
                <w:rFonts w:ascii="Tw Cen MT" w:eastAsia="Tw Cen MT" w:hAnsi="Tw Cen MT" w:cs="Tw Cen MT"/>
              </w:rPr>
              <w:t xml:space="preserve"> a</w:t>
            </w:r>
            <w:r>
              <w:rPr>
                <w:rFonts w:ascii="Tw Cen MT" w:eastAsia="Tw Cen MT" w:hAnsi="Tw Cen MT" w:cs="Tw Cen MT"/>
              </w:rPr>
              <w:t>rtikel</w:t>
            </w:r>
            <w:r w:rsidRPr="00EC03BC">
              <w:rPr>
                <w:rFonts w:ascii="Tw Cen MT" w:eastAsia="Tw Cen MT" w:hAnsi="Tw Cen MT" w:cs="Tw Cen MT"/>
                <w:lang w:val="id"/>
              </w:rPr>
              <w:t xml:space="preserve"> (10%)</w:t>
            </w:r>
          </w:p>
        </w:tc>
        <w:tc>
          <w:tcPr>
            <w:tcW w:w="1522" w:type="dxa"/>
          </w:tcPr>
          <w:p w:rsidR="00021AB5" w:rsidRPr="002B6EDF" w:rsidRDefault="00E8485E" w:rsidP="002B6EDF">
            <w:pPr>
              <w:widowControl w:val="0"/>
              <w:autoSpaceDE w:val="0"/>
              <w:autoSpaceDN w:val="0"/>
              <w:spacing w:after="0" w:line="240" w:lineRule="auto"/>
              <w:jc w:val="center"/>
              <w:rPr>
                <w:rFonts w:ascii="Times New Roman" w:eastAsia="Tw Cen MT" w:hAnsi="Tw Cen MT" w:cs="Tw Cen MT"/>
              </w:rPr>
            </w:pPr>
            <w:r>
              <w:rPr>
                <w:rFonts w:ascii="Times New Roman" w:eastAsia="Tw Cen MT" w:hAnsi="Tw Cen MT" w:cs="Tw Cen MT"/>
              </w:rPr>
              <w:t>2,5</w:t>
            </w:r>
          </w:p>
        </w:tc>
        <w:tc>
          <w:tcPr>
            <w:tcW w:w="1497" w:type="dxa"/>
          </w:tcPr>
          <w:p w:rsidR="00021AB5" w:rsidRPr="00EC03BC" w:rsidRDefault="00021AB5" w:rsidP="00021AB5">
            <w:pPr>
              <w:widowControl w:val="0"/>
              <w:autoSpaceDE w:val="0"/>
              <w:autoSpaceDN w:val="0"/>
              <w:spacing w:after="0" w:line="240" w:lineRule="auto"/>
              <w:rPr>
                <w:rFonts w:ascii="Times New Roman" w:eastAsia="Tw Cen MT" w:hAnsi="Tw Cen MT" w:cs="Tw Cen MT"/>
                <w:sz w:val="16"/>
                <w:lang w:val="id"/>
              </w:rPr>
            </w:pPr>
          </w:p>
        </w:tc>
        <w:tc>
          <w:tcPr>
            <w:tcW w:w="1498" w:type="dxa"/>
          </w:tcPr>
          <w:p w:rsidR="00021AB5" w:rsidRPr="00EC03BC" w:rsidRDefault="00021AB5" w:rsidP="00021AB5">
            <w:pPr>
              <w:widowControl w:val="0"/>
              <w:autoSpaceDE w:val="0"/>
              <w:autoSpaceDN w:val="0"/>
              <w:spacing w:after="0" w:line="240" w:lineRule="auto"/>
              <w:rPr>
                <w:rFonts w:ascii="Times New Roman" w:eastAsia="Tw Cen MT" w:hAnsi="Tw Cen MT" w:cs="Tw Cen MT"/>
                <w:sz w:val="16"/>
                <w:lang w:val="id"/>
              </w:rPr>
            </w:pPr>
          </w:p>
        </w:tc>
        <w:tc>
          <w:tcPr>
            <w:tcW w:w="1360" w:type="dxa"/>
          </w:tcPr>
          <w:p w:rsidR="00021AB5" w:rsidRPr="001E3FF0" w:rsidRDefault="00E8485E" w:rsidP="001E3FF0">
            <w:pPr>
              <w:widowControl w:val="0"/>
              <w:autoSpaceDE w:val="0"/>
              <w:autoSpaceDN w:val="0"/>
              <w:spacing w:after="0" w:line="240" w:lineRule="auto"/>
              <w:jc w:val="center"/>
              <w:rPr>
                <w:rFonts w:ascii="Times New Roman" w:eastAsia="Tw Cen MT" w:hAnsi="Tw Cen MT" w:cs="Tw Cen MT"/>
              </w:rPr>
            </w:pPr>
            <w:r>
              <w:rPr>
                <w:rFonts w:ascii="Times New Roman" w:eastAsia="Tw Cen MT" w:hAnsi="Tw Cen MT" w:cs="Tw Cen MT"/>
              </w:rPr>
              <w:t>2</w:t>
            </w:r>
          </w:p>
        </w:tc>
      </w:tr>
      <w:tr w:rsidR="00021AB5" w:rsidRPr="00EC03BC" w:rsidTr="00021AB5">
        <w:trPr>
          <w:trHeight w:val="479"/>
        </w:trPr>
        <w:tc>
          <w:tcPr>
            <w:tcW w:w="3773" w:type="dxa"/>
          </w:tcPr>
          <w:p w:rsidR="00021AB5" w:rsidRPr="00EC03BC" w:rsidRDefault="00021AB5" w:rsidP="00021AB5">
            <w:pPr>
              <w:widowControl w:val="0"/>
              <w:autoSpaceDE w:val="0"/>
              <w:autoSpaceDN w:val="0"/>
              <w:spacing w:after="0" w:line="238" w:lineRule="exact"/>
              <w:ind w:left="107"/>
              <w:rPr>
                <w:rFonts w:ascii="Tw Cen MT" w:eastAsia="Tw Cen MT" w:hAnsi="Tw Cen MT" w:cs="Tw Cen MT"/>
                <w:lang w:val="id"/>
              </w:rPr>
            </w:pPr>
            <w:r w:rsidRPr="00EC03BC">
              <w:rPr>
                <w:rFonts w:ascii="Tw Cen MT" w:eastAsia="Tw Cen MT" w:hAnsi="Tw Cen MT" w:cs="Tw Cen MT"/>
                <w:lang w:val="id"/>
              </w:rPr>
              <w:t>b. Ruang lingkup dan kedalaman</w:t>
            </w:r>
          </w:p>
          <w:p w:rsidR="00021AB5" w:rsidRPr="00EC03BC" w:rsidRDefault="00021AB5" w:rsidP="00021AB5">
            <w:pPr>
              <w:widowControl w:val="0"/>
              <w:autoSpaceDE w:val="0"/>
              <w:autoSpaceDN w:val="0"/>
              <w:spacing w:after="0" w:line="221" w:lineRule="exact"/>
              <w:ind w:left="425"/>
              <w:rPr>
                <w:rFonts w:ascii="Tw Cen MT" w:eastAsia="Tw Cen MT" w:hAnsi="Tw Cen MT" w:cs="Tw Cen MT"/>
                <w:lang w:val="id"/>
              </w:rPr>
            </w:pPr>
            <w:r w:rsidRPr="00EC03BC">
              <w:rPr>
                <w:rFonts w:ascii="Tw Cen MT" w:eastAsia="Tw Cen MT" w:hAnsi="Tw Cen MT" w:cs="Tw Cen MT"/>
                <w:lang w:val="id"/>
              </w:rPr>
              <w:t>pembahasan (30%)</w:t>
            </w:r>
          </w:p>
        </w:tc>
        <w:tc>
          <w:tcPr>
            <w:tcW w:w="1522" w:type="dxa"/>
          </w:tcPr>
          <w:p w:rsidR="00021AB5" w:rsidRPr="00EC03BC" w:rsidRDefault="00E8485E" w:rsidP="00021AB5">
            <w:pPr>
              <w:widowControl w:val="0"/>
              <w:autoSpaceDE w:val="0"/>
              <w:autoSpaceDN w:val="0"/>
              <w:spacing w:after="0" w:line="240" w:lineRule="auto"/>
              <w:jc w:val="center"/>
              <w:rPr>
                <w:rFonts w:ascii="Times New Roman" w:eastAsia="Tw Cen MT" w:hAnsi="Tw Cen MT" w:cs="Tw Cen MT"/>
              </w:rPr>
            </w:pPr>
            <w:r>
              <w:rPr>
                <w:rFonts w:ascii="Times New Roman" w:eastAsia="Tw Cen MT" w:hAnsi="Tw Cen MT" w:cs="Tw Cen MT"/>
              </w:rPr>
              <w:t>7,5</w:t>
            </w:r>
          </w:p>
        </w:tc>
        <w:tc>
          <w:tcPr>
            <w:tcW w:w="1497" w:type="dxa"/>
          </w:tcPr>
          <w:p w:rsidR="00021AB5" w:rsidRPr="00EC03BC" w:rsidRDefault="00021AB5" w:rsidP="00021AB5">
            <w:pPr>
              <w:widowControl w:val="0"/>
              <w:autoSpaceDE w:val="0"/>
              <w:autoSpaceDN w:val="0"/>
              <w:spacing w:after="0" w:line="240" w:lineRule="auto"/>
              <w:rPr>
                <w:rFonts w:ascii="Times New Roman" w:eastAsia="Tw Cen MT" w:hAnsi="Tw Cen MT" w:cs="Tw Cen MT"/>
                <w:lang w:val="id"/>
              </w:rPr>
            </w:pPr>
          </w:p>
        </w:tc>
        <w:tc>
          <w:tcPr>
            <w:tcW w:w="1498" w:type="dxa"/>
          </w:tcPr>
          <w:p w:rsidR="00021AB5" w:rsidRPr="00EC03BC" w:rsidRDefault="00021AB5" w:rsidP="00021AB5">
            <w:pPr>
              <w:widowControl w:val="0"/>
              <w:autoSpaceDE w:val="0"/>
              <w:autoSpaceDN w:val="0"/>
              <w:spacing w:after="0" w:line="240" w:lineRule="auto"/>
              <w:rPr>
                <w:rFonts w:ascii="Times New Roman" w:eastAsia="Tw Cen MT" w:hAnsi="Tw Cen MT" w:cs="Tw Cen MT"/>
                <w:lang w:val="id"/>
              </w:rPr>
            </w:pPr>
          </w:p>
        </w:tc>
        <w:tc>
          <w:tcPr>
            <w:tcW w:w="1360" w:type="dxa"/>
          </w:tcPr>
          <w:p w:rsidR="00021AB5" w:rsidRPr="001E3FF0" w:rsidRDefault="00E8485E" w:rsidP="001E3FF0">
            <w:pPr>
              <w:widowControl w:val="0"/>
              <w:autoSpaceDE w:val="0"/>
              <w:autoSpaceDN w:val="0"/>
              <w:spacing w:after="0" w:line="240" w:lineRule="auto"/>
              <w:jc w:val="center"/>
              <w:rPr>
                <w:rFonts w:ascii="Times New Roman" w:eastAsia="Tw Cen MT" w:hAnsi="Tw Cen MT" w:cs="Tw Cen MT"/>
              </w:rPr>
            </w:pPr>
            <w:r>
              <w:rPr>
                <w:rFonts w:ascii="Times New Roman" w:eastAsia="Tw Cen MT" w:hAnsi="Tw Cen MT" w:cs="Tw Cen MT"/>
              </w:rPr>
              <w:t>5</w:t>
            </w:r>
          </w:p>
        </w:tc>
      </w:tr>
      <w:tr w:rsidR="00021AB5" w:rsidRPr="00EC03BC" w:rsidTr="00021AB5">
        <w:trPr>
          <w:trHeight w:val="718"/>
        </w:trPr>
        <w:tc>
          <w:tcPr>
            <w:tcW w:w="3773" w:type="dxa"/>
          </w:tcPr>
          <w:p w:rsidR="00021AB5" w:rsidRPr="00EC03BC" w:rsidRDefault="00021AB5" w:rsidP="00021AB5">
            <w:pPr>
              <w:widowControl w:val="0"/>
              <w:autoSpaceDE w:val="0"/>
              <w:autoSpaceDN w:val="0"/>
              <w:spacing w:after="0" w:line="240" w:lineRule="auto"/>
              <w:ind w:left="425" w:right="547" w:hanging="318"/>
              <w:rPr>
                <w:rFonts w:ascii="Tw Cen MT" w:eastAsia="Tw Cen MT" w:hAnsi="Tw Cen MT" w:cs="Tw Cen MT"/>
                <w:lang w:val="id"/>
              </w:rPr>
            </w:pPr>
            <w:r w:rsidRPr="00EC03BC">
              <w:rPr>
                <w:rFonts w:ascii="Tw Cen MT" w:eastAsia="Tw Cen MT" w:hAnsi="Tw Cen MT" w:cs="Tw Cen MT"/>
                <w:lang w:val="id"/>
              </w:rPr>
              <w:t>c. Kecukupan dan kemutahiran data/informasi dan metodologi</w:t>
            </w:r>
          </w:p>
          <w:p w:rsidR="00021AB5" w:rsidRPr="00EC03BC" w:rsidRDefault="00021AB5" w:rsidP="00021AB5">
            <w:pPr>
              <w:widowControl w:val="0"/>
              <w:autoSpaceDE w:val="0"/>
              <w:autoSpaceDN w:val="0"/>
              <w:spacing w:after="0" w:line="221" w:lineRule="exact"/>
              <w:ind w:left="425"/>
              <w:rPr>
                <w:rFonts w:ascii="Tw Cen MT" w:eastAsia="Tw Cen MT" w:hAnsi="Tw Cen MT" w:cs="Tw Cen MT"/>
                <w:lang w:val="id"/>
              </w:rPr>
            </w:pPr>
            <w:r w:rsidRPr="00EC03BC">
              <w:rPr>
                <w:rFonts w:ascii="Tw Cen MT" w:eastAsia="Tw Cen MT" w:hAnsi="Tw Cen MT" w:cs="Tw Cen MT"/>
                <w:lang w:val="id"/>
              </w:rPr>
              <w:t>(30%)</w:t>
            </w:r>
          </w:p>
        </w:tc>
        <w:tc>
          <w:tcPr>
            <w:tcW w:w="1522" w:type="dxa"/>
          </w:tcPr>
          <w:p w:rsidR="00021AB5" w:rsidRPr="00EC03BC" w:rsidRDefault="00E8485E" w:rsidP="00021AB5">
            <w:pPr>
              <w:widowControl w:val="0"/>
              <w:autoSpaceDE w:val="0"/>
              <w:autoSpaceDN w:val="0"/>
              <w:spacing w:after="0" w:line="240" w:lineRule="auto"/>
              <w:jc w:val="center"/>
              <w:rPr>
                <w:rFonts w:ascii="Times New Roman" w:eastAsia="Tw Cen MT" w:hAnsi="Tw Cen MT" w:cs="Tw Cen MT"/>
              </w:rPr>
            </w:pPr>
            <w:r>
              <w:rPr>
                <w:rFonts w:ascii="Times New Roman" w:eastAsia="Tw Cen MT" w:hAnsi="Tw Cen MT" w:cs="Tw Cen MT"/>
              </w:rPr>
              <w:t>7,5</w:t>
            </w:r>
          </w:p>
        </w:tc>
        <w:tc>
          <w:tcPr>
            <w:tcW w:w="1497" w:type="dxa"/>
          </w:tcPr>
          <w:p w:rsidR="00021AB5" w:rsidRPr="00EC03BC" w:rsidRDefault="00021AB5" w:rsidP="00021AB5">
            <w:pPr>
              <w:widowControl w:val="0"/>
              <w:autoSpaceDE w:val="0"/>
              <w:autoSpaceDN w:val="0"/>
              <w:spacing w:after="0" w:line="240" w:lineRule="auto"/>
              <w:rPr>
                <w:rFonts w:ascii="Times New Roman" w:eastAsia="Tw Cen MT" w:hAnsi="Tw Cen MT" w:cs="Tw Cen MT"/>
                <w:lang w:val="id"/>
              </w:rPr>
            </w:pPr>
          </w:p>
        </w:tc>
        <w:tc>
          <w:tcPr>
            <w:tcW w:w="1498" w:type="dxa"/>
          </w:tcPr>
          <w:p w:rsidR="00021AB5" w:rsidRPr="00EC03BC" w:rsidRDefault="00021AB5" w:rsidP="00021AB5">
            <w:pPr>
              <w:widowControl w:val="0"/>
              <w:autoSpaceDE w:val="0"/>
              <w:autoSpaceDN w:val="0"/>
              <w:spacing w:after="0" w:line="240" w:lineRule="auto"/>
              <w:rPr>
                <w:rFonts w:ascii="Times New Roman" w:eastAsia="Tw Cen MT" w:hAnsi="Tw Cen MT" w:cs="Tw Cen MT"/>
                <w:lang w:val="id"/>
              </w:rPr>
            </w:pPr>
          </w:p>
        </w:tc>
        <w:tc>
          <w:tcPr>
            <w:tcW w:w="1360" w:type="dxa"/>
          </w:tcPr>
          <w:p w:rsidR="00021AB5" w:rsidRPr="001E3FF0" w:rsidRDefault="00E8485E" w:rsidP="001E3FF0">
            <w:pPr>
              <w:widowControl w:val="0"/>
              <w:autoSpaceDE w:val="0"/>
              <w:autoSpaceDN w:val="0"/>
              <w:spacing w:after="0" w:line="240" w:lineRule="auto"/>
              <w:jc w:val="center"/>
              <w:rPr>
                <w:rFonts w:ascii="Times New Roman" w:eastAsia="Tw Cen MT" w:hAnsi="Tw Cen MT" w:cs="Tw Cen MT"/>
              </w:rPr>
            </w:pPr>
            <w:r>
              <w:rPr>
                <w:rFonts w:ascii="Times New Roman" w:eastAsia="Tw Cen MT" w:hAnsi="Tw Cen MT" w:cs="Tw Cen MT"/>
              </w:rPr>
              <w:t>6</w:t>
            </w:r>
          </w:p>
        </w:tc>
      </w:tr>
      <w:tr w:rsidR="00021AB5" w:rsidRPr="00EC03BC" w:rsidTr="00021AB5">
        <w:trPr>
          <w:trHeight w:val="478"/>
        </w:trPr>
        <w:tc>
          <w:tcPr>
            <w:tcW w:w="3773" w:type="dxa"/>
          </w:tcPr>
          <w:p w:rsidR="00021AB5" w:rsidRPr="00EC03BC" w:rsidRDefault="00021AB5" w:rsidP="00021AB5">
            <w:pPr>
              <w:widowControl w:val="0"/>
              <w:autoSpaceDE w:val="0"/>
              <w:autoSpaceDN w:val="0"/>
              <w:spacing w:after="0" w:line="238" w:lineRule="exact"/>
              <w:ind w:left="107"/>
              <w:rPr>
                <w:rFonts w:ascii="Tw Cen MT" w:eastAsia="Tw Cen MT" w:hAnsi="Tw Cen MT" w:cs="Tw Cen MT"/>
                <w:lang w:val="id"/>
              </w:rPr>
            </w:pPr>
            <w:r w:rsidRPr="00EC03BC">
              <w:rPr>
                <w:rFonts w:ascii="Tw Cen MT" w:eastAsia="Tw Cen MT" w:hAnsi="Tw Cen MT" w:cs="Tw Cen MT"/>
                <w:lang w:val="id"/>
              </w:rPr>
              <w:t>d. Kelengkapan unsur dan kualitas</w:t>
            </w:r>
          </w:p>
          <w:p w:rsidR="00021AB5" w:rsidRPr="00EC03BC" w:rsidRDefault="00021AB5" w:rsidP="00021AB5">
            <w:pPr>
              <w:widowControl w:val="0"/>
              <w:autoSpaceDE w:val="0"/>
              <w:autoSpaceDN w:val="0"/>
              <w:spacing w:after="0" w:line="220" w:lineRule="exact"/>
              <w:ind w:left="425"/>
              <w:rPr>
                <w:rFonts w:ascii="Tw Cen MT" w:eastAsia="Tw Cen MT" w:hAnsi="Tw Cen MT" w:cs="Tw Cen MT"/>
                <w:lang w:val="id"/>
              </w:rPr>
            </w:pPr>
            <w:r w:rsidRPr="00EC03BC">
              <w:rPr>
                <w:rFonts w:ascii="Tw Cen MT" w:eastAsia="Tw Cen MT" w:hAnsi="Tw Cen MT" w:cs="Tw Cen MT"/>
                <w:lang w:val="id"/>
              </w:rPr>
              <w:t>penerbit (30%)</w:t>
            </w:r>
          </w:p>
        </w:tc>
        <w:tc>
          <w:tcPr>
            <w:tcW w:w="1522" w:type="dxa"/>
          </w:tcPr>
          <w:p w:rsidR="00021AB5" w:rsidRPr="00EC03BC" w:rsidRDefault="00E8485E" w:rsidP="00021AB5">
            <w:pPr>
              <w:widowControl w:val="0"/>
              <w:autoSpaceDE w:val="0"/>
              <w:autoSpaceDN w:val="0"/>
              <w:spacing w:after="0" w:line="240" w:lineRule="auto"/>
              <w:jc w:val="center"/>
              <w:rPr>
                <w:rFonts w:ascii="Times New Roman" w:eastAsia="Tw Cen MT" w:hAnsi="Tw Cen MT" w:cs="Tw Cen MT"/>
              </w:rPr>
            </w:pPr>
            <w:r>
              <w:rPr>
                <w:rFonts w:ascii="Times New Roman" w:eastAsia="Tw Cen MT" w:hAnsi="Tw Cen MT" w:cs="Tw Cen MT"/>
              </w:rPr>
              <w:t>7,5</w:t>
            </w:r>
          </w:p>
        </w:tc>
        <w:tc>
          <w:tcPr>
            <w:tcW w:w="1497" w:type="dxa"/>
          </w:tcPr>
          <w:p w:rsidR="00021AB5" w:rsidRPr="00EC03BC" w:rsidRDefault="00021AB5" w:rsidP="00021AB5">
            <w:pPr>
              <w:widowControl w:val="0"/>
              <w:autoSpaceDE w:val="0"/>
              <w:autoSpaceDN w:val="0"/>
              <w:spacing w:after="0" w:line="240" w:lineRule="auto"/>
              <w:rPr>
                <w:rFonts w:ascii="Times New Roman" w:eastAsia="Tw Cen MT" w:hAnsi="Tw Cen MT" w:cs="Tw Cen MT"/>
                <w:lang w:val="id"/>
              </w:rPr>
            </w:pPr>
          </w:p>
        </w:tc>
        <w:tc>
          <w:tcPr>
            <w:tcW w:w="1498" w:type="dxa"/>
          </w:tcPr>
          <w:p w:rsidR="00021AB5" w:rsidRPr="00EC03BC" w:rsidRDefault="00021AB5" w:rsidP="00021AB5">
            <w:pPr>
              <w:widowControl w:val="0"/>
              <w:autoSpaceDE w:val="0"/>
              <w:autoSpaceDN w:val="0"/>
              <w:spacing w:after="0" w:line="240" w:lineRule="auto"/>
              <w:rPr>
                <w:rFonts w:ascii="Times New Roman" w:eastAsia="Tw Cen MT" w:hAnsi="Tw Cen MT" w:cs="Tw Cen MT"/>
                <w:lang w:val="id"/>
              </w:rPr>
            </w:pPr>
          </w:p>
        </w:tc>
        <w:tc>
          <w:tcPr>
            <w:tcW w:w="1360" w:type="dxa"/>
          </w:tcPr>
          <w:p w:rsidR="00021AB5" w:rsidRPr="001E3FF0" w:rsidRDefault="00E8485E" w:rsidP="001E3FF0">
            <w:pPr>
              <w:widowControl w:val="0"/>
              <w:autoSpaceDE w:val="0"/>
              <w:autoSpaceDN w:val="0"/>
              <w:spacing w:after="0" w:line="240" w:lineRule="auto"/>
              <w:jc w:val="center"/>
              <w:rPr>
                <w:rFonts w:ascii="Times New Roman" w:eastAsia="Tw Cen MT" w:hAnsi="Tw Cen MT" w:cs="Tw Cen MT"/>
              </w:rPr>
            </w:pPr>
            <w:r>
              <w:rPr>
                <w:rFonts w:ascii="Times New Roman" w:eastAsia="Tw Cen MT" w:hAnsi="Tw Cen MT" w:cs="Tw Cen MT"/>
              </w:rPr>
              <w:t>7</w:t>
            </w:r>
          </w:p>
        </w:tc>
      </w:tr>
      <w:tr w:rsidR="00021AB5" w:rsidRPr="00EC03BC" w:rsidTr="00021AB5">
        <w:trPr>
          <w:trHeight w:val="240"/>
        </w:trPr>
        <w:tc>
          <w:tcPr>
            <w:tcW w:w="3773" w:type="dxa"/>
          </w:tcPr>
          <w:p w:rsidR="00021AB5" w:rsidRPr="00EC03BC" w:rsidRDefault="00021AB5" w:rsidP="00021AB5">
            <w:pPr>
              <w:widowControl w:val="0"/>
              <w:autoSpaceDE w:val="0"/>
              <w:autoSpaceDN w:val="0"/>
              <w:spacing w:after="0" w:line="221" w:lineRule="exact"/>
              <w:ind w:left="425"/>
              <w:rPr>
                <w:rFonts w:ascii="Tw Cen MT" w:eastAsia="Tw Cen MT" w:hAnsi="Tw Cen MT" w:cs="Tw Cen MT"/>
                <w:b/>
                <w:lang w:val="id"/>
              </w:rPr>
            </w:pPr>
            <w:r w:rsidRPr="00EC03BC">
              <w:rPr>
                <w:rFonts w:ascii="Tw Cen MT" w:eastAsia="Tw Cen MT" w:hAnsi="Tw Cen MT" w:cs="Tw Cen MT"/>
                <w:b/>
                <w:lang w:val="id"/>
              </w:rPr>
              <w:t>Total =</w:t>
            </w:r>
            <w:r w:rsidRPr="00EC03BC">
              <w:rPr>
                <w:rFonts w:ascii="Tw Cen MT" w:eastAsia="Tw Cen MT" w:hAnsi="Tw Cen MT" w:cs="Tw Cen MT"/>
                <w:b/>
                <w:spacing w:val="57"/>
                <w:lang w:val="id"/>
              </w:rPr>
              <w:t xml:space="preserve"> </w:t>
            </w:r>
            <w:r w:rsidRPr="00EC03BC">
              <w:rPr>
                <w:rFonts w:ascii="Tw Cen MT" w:eastAsia="Tw Cen MT" w:hAnsi="Tw Cen MT" w:cs="Tw Cen MT"/>
                <w:b/>
                <w:lang w:val="id"/>
              </w:rPr>
              <w:t>(100%)</w:t>
            </w:r>
          </w:p>
        </w:tc>
        <w:tc>
          <w:tcPr>
            <w:tcW w:w="1522" w:type="dxa"/>
          </w:tcPr>
          <w:p w:rsidR="00021AB5" w:rsidRPr="00EC03BC" w:rsidRDefault="00021AB5" w:rsidP="00021AB5">
            <w:pPr>
              <w:widowControl w:val="0"/>
              <w:autoSpaceDE w:val="0"/>
              <w:autoSpaceDN w:val="0"/>
              <w:spacing w:after="0" w:line="240" w:lineRule="auto"/>
              <w:jc w:val="center"/>
              <w:rPr>
                <w:rFonts w:ascii="Times New Roman" w:eastAsia="Tw Cen MT" w:hAnsi="Tw Cen MT" w:cs="Tw Cen MT"/>
                <w:sz w:val="16"/>
                <w:lang w:val="id"/>
              </w:rPr>
            </w:pPr>
          </w:p>
        </w:tc>
        <w:tc>
          <w:tcPr>
            <w:tcW w:w="1497" w:type="dxa"/>
          </w:tcPr>
          <w:p w:rsidR="00021AB5" w:rsidRPr="00EC03BC" w:rsidRDefault="00021AB5" w:rsidP="00021AB5">
            <w:pPr>
              <w:widowControl w:val="0"/>
              <w:autoSpaceDE w:val="0"/>
              <w:autoSpaceDN w:val="0"/>
              <w:spacing w:after="0" w:line="240" w:lineRule="auto"/>
              <w:rPr>
                <w:rFonts w:ascii="Times New Roman" w:eastAsia="Tw Cen MT" w:hAnsi="Tw Cen MT" w:cs="Tw Cen MT"/>
                <w:sz w:val="16"/>
                <w:lang w:val="id"/>
              </w:rPr>
            </w:pPr>
          </w:p>
        </w:tc>
        <w:tc>
          <w:tcPr>
            <w:tcW w:w="1498" w:type="dxa"/>
          </w:tcPr>
          <w:p w:rsidR="00021AB5" w:rsidRPr="00EC03BC" w:rsidRDefault="00021AB5" w:rsidP="00021AB5">
            <w:pPr>
              <w:widowControl w:val="0"/>
              <w:autoSpaceDE w:val="0"/>
              <w:autoSpaceDN w:val="0"/>
              <w:spacing w:after="0" w:line="240" w:lineRule="auto"/>
              <w:rPr>
                <w:rFonts w:ascii="Times New Roman" w:eastAsia="Tw Cen MT" w:hAnsi="Tw Cen MT" w:cs="Tw Cen MT"/>
                <w:sz w:val="16"/>
                <w:lang w:val="id"/>
              </w:rPr>
            </w:pPr>
          </w:p>
        </w:tc>
        <w:tc>
          <w:tcPr>
            <w:tcW w:w="1360" w:type="dxa"/>
          </w:tcPr>
          <w:p w:rsidR="00021AB5" w:rsidRPr="001E3FF0" w:rsidRDefault="00E8485E" w:rsidP="001E3FF0">
            <w:pPr>
              <w:widowControl w:val="0"/>
              <w:autoSpaceDE w:val="0"/>
              <w:autoSpaceDN w:val="0"/>
              <w:spacing w:after="0" w:line="240" w:lineRule="auto"/>
              <w:jc w:val="center"/>
              <w:rPr>
                <w:rFonts w:ascii="Times New Roman" w:eastAsia="Tw Cen MT" w:hAnsi="Tw Cen MT" w:cs="Tw Cen MT"/>
                <w:lang w:val="id"/>
              </w:rPr>
            </w:pPr>
            <w:r>
              <w:rPr>
                <w:rFonts w:ascii="Times New Roman" w:eastAsia="Tw Cen MT" w:hAnsi="Tw Cen MT" w:cs="Tw Cen MT"/>
                <w:lang w:val="id"/>
              </w:rPr>
              <w:t>20</w:t>
            </w:r>
          </w:p>
        </w:tc>
      </w:tr>
      <w:tr w:rsidR="00E8485E" w:rsidRPr="00EC03BC" w:rsidTr="00F34AD3">
        <w:trPr>
          <w:trHeight w:val="240"/>
        </w:trPr>
        <w:tc>
          <w:tcPr>
            <w:tcW w:w="3773" w:type="dxa"/>
          </w:tcPr>
          <w:p w:rsidR="00E8485E" w:rsidRPr="00EC03BC" w:rsidRDefault="00E8485E" w:rsidP="00021AB5">
            <w:pPr>
              <w:widowControl w:val="0"/>
              <w:autoSpaceDE w:val="0"/>
              <w:autoSpaceDN w:val="0"/>
              <w:spacing w:after="0" w:line="221" w:lineRule="exact"/>
              <w:ind w:left="425"/>
              <w:rPr>
                <w:rFonts w:ascii="Tw Cen MT" w:eastAsia="Tw Cen MT" w:hAnsi="Tw Cen MT" w:cs="Tw Cen MT"/>
                <w:b/>
                <w:lang w:val="id"/>
              </w:rPr>
            </w:pPr>
            <w:r>
              <w:rPr>
                <w:rFonts w:ascii="Tw Cen MT" w:eastAsia="Tw Cen MT" w:hAnsi="Tw Cen MT" w:cs="Tw Cen MT"/>
                <w:b/>
                <w:lang w:val="id"/>
              </w:rPr>
              <w:t>Kontribusi Pengusul</w:t>
            </w:r>
          </w:p>
        </w:tc>
        <w:tc>
          <w:tcPr>
            <w:tcW w:w="5877" w:type="dxa"/>
            <w:gridSpan w:val="4"/>
          </w:tcPr>
          <w:p w:rsidR="00E8485E" w:rsidRPr="001E3FF0" w:rsidRDefault="00E8485E" w:rsidP="001E3FF0">
            <w:pPr>
              <w:widowControl w:val="0"/>
              <w:autoSpaceDE w:val="0"/>
              <w:autoSpaceDN w:val="0"/>
              <w:spacing w:after="0" w:line="240" w:lineRule="auto"/>
              <w:jc w:val="center"/>
              <w:rPr>
                <w:rFonts w:ascii="Times New Roman" w:eastAsia="Tw Cen MT" w:hAnsi="Tw Cen MT" w:cs="Tw Cen MT"/>
                <w:lang w:val="id"/>
              </w:rPr>
            </w:pPr>
            <w:r>
              <w:rPr>
                <w:rFonts w:ascii="Times New Roman" w:eastAsia="Tw Cen MT" w:hAnsi="Tw Cen MT" w:cs="Tw Cen MT"/>
                <w:lang w:val="id"/>
              </w:rPr>
              <w:t xml:space="preserve">Penulis Ketiga 40%x20= </w:t>
            </w:r>
            <w:bookmarkStart w:id="0" w:name="_GoBack"/>
            <w:bookmarkEnd w:id="0"/>
            <w:r>
              <w:rPr>
                <w:rFonts w:ascii="Times New Roman" w:eastAsia="Tw Cen MT" w:hAnsi="Tw Cen MT" w:cs="Tw Cen MT"/>
                <w:lang w:val="id"/>
              </w:rPr>
              <w:t>8</w:t>
            </w:r>
          </w:p>
        </w:tc>
      </w:tr>
    </w:tbl>
    <w:p w:rsidR="00021AB5" w:rsidRPr="00EC03BC" w:rsidRDefault="00021AB5" w:rsidP="00021AB5">
      <w:pPr>
        <w:widowControl w:val="0"/>
        <w:tabs>
          <w:tab w:val="left" w:leader="dot" w:pos="4080"/>
        </w:tabs>
        <w:autoSpaceDE w:val="0"/>
        <w:autoSpaceDN w:val="0"/>
        <w:spacing w:before="100" w:after="0" w:line="240" w:lineRule="auto"/>
        <w:ind w:left="499"/>
        <w:rPr>
          <w:rFonts w:ascii="Tw Cen MT" w:eastAsia="Tw Cen MT" w:hAnsi="Tw Cen MT" w:cs="Tw Cen MT"/>
          <w:b/>
          <w:lang w:val="id"/>
        </w:rPr>
      </w:pPr>
      <w:r w:rsidRPr="00EC03BC">
        <w:rPr>
          <w:rFonts w:ascii="Tw Cen MT" w:eastAsia="Tw Cen MT" w:hAnsi="Tw Cen MT" w:cs="Tw Cen MT"/>
          <w:lang w:val="id"/>
        </w:rPr>
        <w:br w:type="column"/>
      </w:r>
      <w:r w:rsidRPr="00EC03BC">
        <w:rPr>
          <w:rFonts w:ascii="Tw Cen MT" w:eastAsia="Tw Cen MT" w:hAnsi="Tw Cen MT" w:cs="Tw Cen MT"/>
          <w:lang w:val="id"/>
        </w:rPr>
        <w:lastRenderedPageBreak/>
        <w:t>Jurnal</w:t>
      </w:r>
      <w:r w:rsidRPr="00EC03BC">
        <w:rPr>
          <w:rFonts w:ascii="Tw Cen MT" w:eastAsia="Tw Cen MT" w:hAnsi="Tw Cen MT" w:cs="Tw Cen MT"/>
          <w:spacing w:val="-5"/>
          <w:lang w:val="id"/>
        </w:rPr>
        <w:t xml:space="preserve"> </w:t>
      </w:r>
      <w:r w:rsidRPr="00EC03BC">
        <w:rPr>
          <w:rFonts w:ascii="Tw Cen MT" w:eastAsia="Tw Cen MT" w:hAnsi="Tw Cen MT" w:cs="Tw Cen MT"/>
          <w:lang w:val="id"/>
        </w:rPr>
        <w:t>Ilmiah</w:t>
      </w:r>
      <w:r w:rsidRPr="00EC03BC">
        <w:rPr>
          <w:rFonts w:ascii="Tw Cen MT" w:eastAsia="Tw Cen MT" w:hAnsi="Tw Cen MT" w:cs="Tw Cen MT"/>
          <w:spacing w:val="-4"/>
          <w:lang w:val="id"/>
        </w:rPr>
        <w:t xml:space="preserve"> </w:t>
      </w:r>
      <w:r w:rsidRPr="00EC03BC">
        <w:rPr>
          <w:rFonts w:ascii="Tw Cen MT" w:eastAsia="Tw Cen MT" w:hAnsi="Tw Cen MT" w:cs="Tw Cen MT"/>
          <w:lang w:val="id"/>
        </w:rPr>
        <w:t>Internasional</w:t>
      </w:r>
    </w:p>
    <w:p w:rsidR="00021AB5" w:rsidRPr="00EC03BC" w:rsidRDefault="00021AB5" w:rsidP="00021AB5">
      <w:pPr>
        <w:widowControl w:val="0"/>
        <w:autoSpaceDE w:val="0"/>
        <w:autoSpaceDN w:val="0"/>
        <w:spacing w:after="0" w:line="239" w:lineRule="exact"/>
        <w:ind w:left="673"/>
        <w:rPr>
          <w:rFonts w:ascii="Tw Cen MT" w:eastAsia="Tw Cen MT" w:hAnsi="Tw Cen MT" w:cs="Tw Cen MT"/>
          <w:lang w:val="id"/>
        </w:rPr>
      </w:pPr>
      <w:r w:rsidRPr="00EC03BC">
        <w:rPr>
          <w:rFonts w:ascii="Tw Cen MT" w:eastAsia="Tw Cen MT" w:hAnsi="Tw Cen MT" w:cs="Tw Cen MT"/>
          <w:noProof/>
        </w:rPr>
        <mc:AlternateContent>
          <mc:Choice Requires="wps">
            <w:drawing>
              <wp:anchor distT="0" distB="0" distL="114300" distR="114300" simplePos="0" relativeHeight="251666432" behindDoc="0" locked="0" layoutInCell="1" allowOverlap="1" wp14:anchorId="28817A41" wp14:editId="0A3BD1EE">
                <wp:simplePos x="0" y="0"/>
                <wp:positionH relativeFrom="page">
                  <wp:posOffset>3165475</wp:posOffset>
                </wp:positionH>
                <wp:positionV relativeFrom="paragraph">
                  <wp:posOffset>-155575</wp:posOffset>
                </wp:positionV>
                <wp:extent cx="194945" cy="498475"/>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4"/>
                            </w:tblGrid>
                            <w:tr w:rsidR="00503DFF">
                              <w:trPr>
                                <w:trHeight w:val="221"/>
                              </w:trPr>
                              <w:tc>
                                <w:tcPr>
                                  <w:tcW w:w="284" w:type="dxa"/>
                                  <w:tcBorders>
                                    <w:bottom w:val="double" w:sz="2" w:space="0" w:color="000000"/>
                                  </w:tcBorders>
                                </w:tcPr>
                                <w:p w:rsidR="00503DFF" w:rsidRPr="00C11524" w:rsidRDefault="00503DFF">
                                  <w:pPr>
                                    <w:pStyle w:val="TableParagraph"/>
                                    <w:rPr>
                                      <w:rFonts w:ascii="Times New Roman"/>
                                      <w:sz w:val="24"/>
                                      <w:szCs w:val="24"/>
                                    </w:rPr>
                                  </w:pPr>
                                  <w:r w:rsidRPr="00C11524">
                                    <w:rPr>
                                      <w:rFonts w:ascii="Times New Roman"/>
                                      <w:sz w:val="24"/>
                                      <w:szCs w:val="24"/>
                                    </w:rPr>
                                    <w:sym w:font="Wingdings 2" w:char="F050"/>
                                  </w:r>
                                </w:p>
                              </w:tc>
                            </w:tr>
                            <w:tr w:rsidR="00503DFF">
                              <w:trPr>
                                <w:trHeight w:val="222"/>
                              </w:trPr>
                              <w:tc>
                                <w:tcPr>
                                  <w:tcW w:w="284" w:type="dxa"/>
                                  <w:tcBorders>
                                    <w:top w:val="double" w:sz="2" w:space="0" w:color="000000"/>
                                    <w:bottom w:val="double" w:sz="2" w:space="0" w:color="000000"/>
                                  </w:tcBorders>
                                </w:tcPr>
                                <w:p w:rsidR="00503DFF" w:rsidRDefault="00503DFF">
                                  <w:pPr>
                                    <w:pStyle w:val="TableParagraph"/>
                                    <w:rPr>
                                      <w:rFonts w:ascii="Times New Roman"/>
                                      <w:sz w:val="14"/>
                                    </w:rPr>
                                  </w:pPr>
                                </w:p>
                              </w:tc>
                            </w:tr>
                            <w:tr w:rsidR="00503DFF">
                              <w:trPr>
                                <w:trHeight w:val="220"/>
                              </w:trPr>
                              <w:tc>
                                <w:tcPr>
                                  <w:tcW w:w="284" w:type="dxa"/>
                                  <w:tcBorders>
                                    <w:top w:val="double" w:sz="2" w:space="0" w:color="000000"/>
                                  </w:tcBorders>
                                </w:tcPr>
                                <w:p w:rsidR="00503DFF" w:rsidRDefault="00503DFF">
                                  <w:pPr>
                                    <w:pStyle w:val="TableParagraph"/>
                                    <w:rPr>
                                      <w:rFonts w:ascii="Times New Roman"/>
                                      <w:sz w:val="14"/>
                                    </w:rPr>
                                  </w:pPr>
                                </w:p>
                              </w:tc>
                            </w:tr>
                          </w:tbl>
                          <w:p w:rsidR="00503DFF" w:rsidRDefault="00503DFF" w:rsidP="00021AB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49.25pt;margin-top:-12.25pt;width:15.35pt;height:39.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1JDrw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4"/>
                      </w:tblGrid>
                      <w:tr w:rsidR="00503DFF">
                        <w:trPr>
                          <w:trHeight w:val="221"/>
                        </w:trPr>
                        <w:tc>
                          <w:tcPr>
                            <w:tcW w:w="284" w:type="dxa"/>
                            <w:tcBorders>
                              <w:bottom w:val="double" w:sz="2" w:space="0" w:color="000000"/>
                            </w:tcBorders>
                          </w:tcPr>
                          <w:p w:rsidR="00503DFF" w:rsidRPr="00C11524" w:rsidRDefault="00503DFF">
                            <w:pPr>
                              <w:pStyle w:val="TableParagraph"/>
                              <w:rPr>
                                <w:rFonts w:ascii="Times New Roman"/>
                                <w:sz w:val="24"/>
                                <w:szCs w:val="24"/>
                              </w:rPr>
                            </w:pPr>
                            <w:r w:rsidRPr="00C11524">
                              <w:rPr>
                                <w:rFonts w:ascii="Times New Roman"/>
                                <w:sz w:val="24"/>
                                <w:szCs w:val="24"/>
                              </w:rPr>
                              <w:sym w:font="Wingdings 2" w:char="F050"/>
                            </w:r>
                          </w:p>
                        </w:tc>
                      </w:tr>
                      <w:tr w:rsidR="00503DFF">
                        <w:trPr>
                          <w:trHeight w:val="222"/>
                        </w:trPr>
                        <w:tc>
                          <w:tcPr>
                            <w:tcW w:w="284" w:type="dxa"/>
                            <w:tcBorders>
                              <w:top w:val="double" w:sz="2" w:space="0" w:color="000000"/>
                              <w:bottom w:val="double" w:sz="2" w:space="0" w:color="000000"/>
                            </w:tcBorders>
                          </w:tcPr>
                          <w:p w:rsidR="00503DFF" w:rsidRDefault="00503DFF">
                            <w:pPr>
                              <w:pStyle w:val="TableParagraph"/>
                              <w:rPr>
                                <w:rFonts w:ascii="Times New Roman"/>
                                <w:sz w:val="14"/>
                              </w:rPr>
                            </w:pPr>
                          </w:p>
                        </w:tc>
                      </w:tr>
                      <w:tr w:rsidR="00503DFF">
                        <w:trPr>
                          <w:trHeight w:val="220"/>
                        </w:trPr>
                        <w:tc>
                          <w:tcPr>
                            <w:tcW w:w="284" w:type="dxa"/>
                            <w:tcBorders>
                              <w:top w:val="double" w:sz="2" w:space="0" w:color="000000"/>
                            </w:tcBorders>
                          </w:tcPr>
                          <w:p w:rsidR="00503DFF" w:rsidRDefault="00503DFF">
                            <w:pPr>
                              <w:pStyle w:val="TableParagraph"/>
                              <w:rPr>
                                <w:rFonts w:ascii="Times New Roman"/>
                                <w:sz w:val="14"/>
                              </w:rPr>
                            </w:pPr>
                          </w:p>
                        </w:tc>
                      </w:tr>
                    </w:tbl>
                    <w:p w:rsidR="00503DFF" w:rsidRDefault="00503DFF" w:rsidP="00021AB5">
                      <w:pPr>
                        <w:pStyle w:val="BodyText"/>
                      </w:pPr>
                    </w:p>
                  </w:txbxContent>
                </v:textbox>
                <w10:wrap anchorx="page"/>
              </v:shape>
            </w:pict>
          </mc:Fallback>
        </mc:AlternateContent>
      </w:r>
      <w:r w:rsidRPr="00EC03BC">
        <w:rPr>
          <w:rFonts w:ascii="Tw Cen MT" w:eastAsia="Tw Cen MT" w:hAnsi="Tw Cen MT" w:cs="Tw Cen MT"/>
          <w:lang w:val="id"/>
        </w:rPr>
        <w:t>Jurnal Ilmiah Nasional Terakreditasi</w:t>
      </w:r>
    </w:p>
    <w:p w:rsidR="00021AB5" w:rsidRDefault="00021AB5" w:rsidP="00C52824">
      <w:pPr>
        <w:widowControl w:val="0"/>
        <w:autoSpaceDE w:val="0"/>
        <w:autoSpaceDN w:val="0"/>
        <w:spacing w:after="0" w:line="239" w:lineRule="exact"/>
        <w:ind w:left="863"/>
        <w:rPr>
          <w:rFonts w:ascii="Tw Cen MT" w:eastAsia="Tw Cen MT" w:hAnsi="Tw Cen MT" w:cs="Tw Cen MT"/>
          <w:lang w:val="id"/>
        </w:rPr>
      </w:pPr>
      <w:r w:rsidRPr="00EC03BC">
        <w:rPr>
          <w:rFonts w:ascii="Tw Cen MT" w:eastAsia="Tw Cen MT" w:hAnsi="Tw Cen MT" w:cs="Tw Cen MT"/>
          <w:lang w:val="id"/>
        </w:rPr>
        <w:t>Jurnal Ilmiah Nasional Tidak Terakreditasi</w:t>
      </w:r>
    </w:p>
    <w:p w:rsidR="00C52824" w:rsidRDefault="00C52824" w:rsidP="00C52824">
      <w:pPr>
        <w:widowControl w:val="0"/>
        <w:autoSpaceDE w:val="0"/>
        <w:autoSpaceDN w:val="0"/>
        <w:spacing w:after="0" w:line="239" w:lineRule="exact"/>
        <w:ind w:left="863"/>
        <w:rPr>
          <w:rFonts w:ascii="Tw Cen MT" w:eastAsia="Tw Cen MT" w:hAnsi="Tw Cen MT" w:cs="Tw Cen MT"/>
          <w:lang w:val="id"/>
        </w:rPr>
      </w:pPr>
    </w:p>
    <w:p w:rsidR="00C52824" w:rsidRDefault="00C52824" w:rsidP="00C52824">
      <w:pPr>
        <w:widowControl w:val="0"/>
        <w:autoSpaceDE w:val="0"/>
        <w:autoSpaceDN w:val="0"/>
        <w:spacing w:after="0" w:line="239" w:lineRule="exact"/>
        <w:ind w:left="863"/>
        <w:rPr>
          <w:rFonts w:ascii="Tw Cen MT" w:eastAsia="Tw Cen MT" w:hAnsi="Tw Cen MT" w:cs="Tw Cen MT"/>
          <w:lang w:val="id"/>
        </w:rPr>
      </w:pPr>
    </w:p>
    <w:p w:rsidR="00C52824" w:rsidRDefault="00C52824" w:rsidP="00C52824">
      <w:pPr>
        <w:widowControl w:val="0"/>
        <w:autoSpaceDE w:val="0"/>
        <w:autoSpaceDN w:val="0"/>
        <w:spacing w:after="0" w:line="239" w:lineRule="exact"/>
        <w:ind w:left="863"/>
        <w:rPr>
          <w:rFonts w:ascii="Tw Cen MT" w:eastAsia="Tw Cen MT" w:hAnsi="Tw Cen MT" w:cs="Tw Cen MT"/>
          <w:lang w:val="id"/>
        </w:rPr>
      </w:pPr>
    </w:p>
    <w:p w:rsidR="00C52824" w:rsidRDefault="00C52824" w:rsidP="00C52824">
      <w:pPr>
        <w:widowControl w:val="0"/>
        <w:autoSpaceDE w:val="0"/>
        <w:autoSpaceDN w:val="0"/>
        <w:spacing w:after="0" w:line="239" w:lineRule="exact"/>
        <w:ind w:left="863"/>
        <w:rPr>
          <w:rFonts w:ascii="Tw Cen MT" w:eastAsia="Tw Cen MT" w:hAnsi="Tw Cen MT" w:cs="Tw Cen MT"/>
          <w:lang w:val="id"/>
        </w:rPr>
      </w:pPr>
    </w:p>
    <w:p w:rsidR="00C52824" w:rsidRDefault="00C52824" w:rsidP="00C52824">
      <w:pPr>
        <w:sectPr w:rsidR="00C52824" w:rsidSect="00C52824">
          <w:type w:val="continuous"/>
          <w:pgSz w:w="12240" w:h="20160"/>
          <w:pgMar w:top="280" w:right="720" w:bottom="280" w:left="1120" w:header="720" w:footer="720" w:gutter="0"/>
          <w:cols w:num="2" w:space="6106" w:equalWidth="0">
            <w:col w:w="3706" w:space="180"/>
            <w:col w:w="6514"/>
          </w:cols>
        </w:sectPr>
      </w:pPr>
    </w:p>
    <w:p w:rsidR="00C52824" w:rsidRDefault="00C52824" w:rsidP="00C52824"/>
    <w:p w:rsidR="00C52824" w:rsidRPr="00C52824" w:rsidRDefault="00C52824" w:rsidP="00C52824">
      <w:pPr>
        <w:widowControl w:val="0"/>
        <w:autoSpaceDE w:val="0"/>
        <w:autoSpaceDN w:val="0"/>
        <w:spacing w:after="0" w:line="240" w:lineRule="auto"/>
        <w:ind w:left="284" w:right="477"/>
        <w:jc w:val="both"/>
        <w:rPr>
          <w:rFonts w:ascii="Tw Cen MT" w:eastAsia="Tw Cen MT" w:hAnsi="Tw Cen MT" w:cs="Tw Cen MT"/>
        </w:rPr>
      </w:pPr>
      <w:r w:rsidRPr="00C52824">
        <w:rPr>
          <w:rFonts w:ascii="Tw Cen MT" w:eastAsia="Tw Cen MT" w:hAnsi="Tw Cen MT" w:cs="Tw Cen MT"/>
        </w:rPr>
        <w:t>Catatan Penilaian Artikel oleh Reviewer:</w:t>
      </w:r>
    </w:p>
    <w:p w:rsidR="00A645B9" w:rsidRPr="00A645B9" w:rsidRDefault="00287199" w:rsidP="00A645B9">
      <w:pPr>
        <w:pStyle w:val="ListParagraph"/>
        <w:widowControl w:val="0"/>
        <w:numPr>
          <w:ilvl w:val="0"/>
          <w:numId w:val="4"/>
        </w:numPr>
        <w:autoSpaceDE w:val="0"/>
        <w:autoSpaceDN w:val="0"/>
        <w:spacing w:after="0" w:line="240" w:lineRule="auto"/>
        <w:ind w:right="477"/>
        <w:jc w:val="both"/>
        <w:rPr>
          <w:rFonts w:ascii="Tw Cen MT" w:eastAsia="Tw Cen MT" w:hAnsi="Tw Cen MT" w:cs="Tw Cen MT"/>
        </w:rPr>
      </w:pPr>
      <w:r>
        <w:rPr>
          <w:rFonts w:ascii="Tw Cen MT" w:eastAsia="Tw Cen MT" w:hAnsi="Tw Cen MT" w:cs="Tw Cen MT"/>
        </w:rPr>
        <w:t xml:space="preserve">Kelengkapan </w:t>
      </w:r>
      <w:r w:rsidR="002B6EDF">
        <w:rPr>
          <w:rFonts w:ascii="Tw Cen MT" w:eastAsia="Tw Cen MT" w:hAnsi="Tw Cen MT" w:cs="Tw Cen MT"/>
        </w:rPr>
        <w:t xml:space="preserve"> pada penulisan</w:t>
      </w:r>
      <w:r>
        <w:rPr>
          <w:rFonts w:ascii="Tw Cen MT" w:eastAsia="Tw Cen MT" w:hAnsi="Tw Cen MT" w:cs="Tw Cen MT"/>
        </w:rPr>
        <w:t xml:space="preserve"> artikel</w:t>
      </w:r>
      <w:r w:rsidR="002B6EDF">
        <w:rPr>
          <w:rFonts w:ascii="Tw Cen MT" w:eastAsia="Tw Cen MT" w:hAnsi="Tw Cen MT" w:cs="Tw Cen MT"/>
        </w:rPr>
        <w:t xml:space="preserve"> </w:t>
      </w:r>
      <w:r w:rsidR="00A645B9" w:rsidRPr="00A645B9">
        <w:rPr>
          <w:rFonts w:ascii="Tw Cen MT" w:eastAsia="Tw Cen MT" w:hAnsi="Tw Cen MT" w:cs="Tw Cen MT"/>
        </w:rPr>
        <w:t xml:space="preserve"> ini sudah baik dan standar, misa</w:t>
      </w:r>
      <w:r>
        <w:rPr>
          <w:rFonts w:ascii="Tw Cen MT" w:eastAsia="Tw Cen MT" w:hAnsi="Tw Cen MT" w:cs="Tw Cen MT"/>
        </w:rPr>
        <w:t xml:space="preserve">lnya, Judulnya </w:t>
      </w:r>
      <w:r w:rsidR="00A645B9" w:rsidRPr="00A645B9">
        <w:rPr>
          <w:rFonts w:ascii="Tw Cen MT" w:eastAsia="Tw Cen MT" w:hAnsi="Tw Cen MT" w:cs="Tw Cen MT"/>
        </w:rPr>
        <w:t xml:space="preserve"> mudah dipahami,  dan  singkatan di dalam judul tersebut pun tidak terjadi, begitu pula penamaan  penulis yang ada sudah sesuai dan tidak diberi gelar, alamat email yang dituliskansudah jelas dan dapat digunakan untuk korespondensi. Kemudian dari Abstraksi yang disajikan sudah cukup singkat dan telah memuat </w:t>
      </w:r>
      <w:proofErr w:type="gramStart"/>
      <w:r w:rsidR="00A645B9" w:rsidRPr="00A645B9">
        <w:rPr>
          <w:rFonts w:ascii="Tw Cen MT" w:eastAsia="Tw Cen MT" w:hAnsi="Tw Cen MT" w:cs="Tw Cen MT"/>
        </w:rPr>
        <w:t>kesimpulan  artikel</w:t>
      </w:r>
      <w:proofErr w:type="gramEnd"/>
      <w:r w:rsidR="00A645B9" w:rsidRPr="00A645B9">
        <w:rPr>
          <w:rFonts w:ascii="Tw Cen MT" w:eastAsia="Tw Cen MT" w:hAnsi="Tw Cen MT" w:cs="Tw Cen MT"/>
        </w:rPr>
        <w:t xml:space="preserve"> tersebut , selain itu penyajian tentang kata-kata kunci yang terkait pada artikel tersebut sudah ada dan baik . Selanjutnya mengenai hubungan antara judul , pendahuluan, pembahasan, dan kesimpulan sepertinya sudah sesuai ditambah dengan metode penelitian dan tinjaun pustaka yang cukup memadai,Judul, dimana isi yang ada tersebut adalah tentang pencegahan kecurangan akungtansi keuangan di lingkungan sekolah sekolah Advent di Jakarta dengan pengungkapan kondisi aktual dilingkungan tersebut dikaitkan dengan Sistem Kompensasi untuk perilaku tida</w:t>
      </w:r>
      <w:r w:rsidR="00A645B9">
        <w:rPr>
          <w:rFonts w:ascii="Tw Cen MT" w:eastAsia="Tw Cen MT" w:hAnsi="Tw Cen MT" w:cs="Tw Cen MT"/>
        </w:rPr>
        <w:t xml:space="preserve">k etis/moralitas yang ada di lingkungan internal sekolah sekolah Advent di Jakarta.  </w:t>
      </w:r>
      <w:proofErr w:type="gramStart"/>
      <w:r w:rsidR="00A645B9">
        <w:rPr>
          <w:rFonts w:ascii="Tw Cen MT" w:eastAsia="Tw Cen MT" w:hAnsi="Tw Cen MT" w:cs="Tw Cen MT"/>
        </w:rPr>
        <w:t>Bidang  keilmuan</w:t>
      </w:r>
      <w:proofErr w:type="gramEnd"/>
      <w:r w:rsidR="00A645B9">
        <w:rPr>
          <w:rFonts w:ascii="Tw Cen MT" w:eastAsia="Tw Cen MT" w:hAnsi="Tw Cen MT" w:cs="Tw Cen MT"/>
        </w:rPr>
        <w:t xml:space="preserve"> Akuntansi </w:t>
      </w:r>
      <w:r w:rsidR="00A645B9" w:rsidRPr="00A645B9">
        <w:rPr>
          <w:rFonts w:ascii="Tw Cen MT" w:eastAsia="Tw Cen MT" w:hAnsi="Tw Cen MT" w:cs="Tw Cen MT"/>
        </w:rPr>
        <w:t>keuangan</w:t>
      </w:r>
      <w:r w:rsidR="00A645B9">
        <w:rPr>
          <w:rFonts w:ascii="Tw Cen MT" w:eastAsia="Tw Cen MT" w:hAnsi="Tw Cen MT" w:cs="Tw Cen MT"/>
        </w:rPr>
        <w:t xml:space="preserve"> dan audit yang dikaitkan dengan prilaku unsur human</w:t>
      </w:r>
      <w:r w:rsidR="00407578">
        <w:rPr>
          <w:rFonts w:ascii="Tw Cen MT" w:eastAsia="Tw Cen MT" w:hAnsi="Tw Cen MT" w:cs="Tw Cen MT"/>
        </w:rPr>
        <w:t xml:space="preserve"> menjadi hal yang menarik dalam kaitannya dengan</w:t>
      </w:r>
      <w:r w:rsidR="00A645B9" w:rsidRPr="00A645B9">
        <w:rPr>
          <w:rFonts w:ascii="Tw Cen MT" w:eastAsia="Tw Cen MT" w:hAnsi="Tw Cen MT" w:cs="Tw Cen MT"/>
        </w:rPr>
        <w:t xml:space="preserve"> rumpun akuntansi.</w:t>
      </w:r>
    </w:p>
    <w:p w:rsidR="00A645B9" w:rsidRDefault="00A645B9" w:rsidP="00A645B9">
      <w:pPr>
        <w:pStyle w:val="ListParagraph"/>
        <w:widowControl w:val="0"/>
        <w:autoSpaceDE w:val="0"/>
        <w:autoSpaceDN w:val="0"/>
        <w:spacing w:after="0" w:line="240" w:lineRule="auto"/>
        <w:ind w:left="719" w:right="477"/>
        <w:jc w:val="both"/>
        <w:rPr>
          <w:rFonts w:ascii="Tw Cen MT" w:eastAsia="Tw Cen MT" w:hAnsi="Tw Cen MT" w:cs="Tw Cen MT"/>
        </w:rPr>
      </w:pPr>
    </w:p>
    <w:p w:rsidR="00730B5D" w:rsidRDefault="00730B5D" w:rsidP="00730B5D">
      <w:pPr>
        <w:pStyle w:val="ListParagraph"/>
        <w:widowControl w:val="0"/>
        <w:autoSpaceDE w:val="0"/>
        <w:autoSpaceDN w:val="0"/>
        <w:spacing w:after="0" w:line="240" w:lineRule="auto"/>
        <w:ind w:left="719" w:right="477"/>
        <w:jc w:val="both"/>
        <w:rPr>
          <w:rFonts w:ascii="Tw Cen MT" w:eastAsia="Tw Cen MT" w:hAnsi="Tw Cen MT" w:cs="Tw Cen MT"/>
        </w:rPr>
      </w:pPr>
    </w:p>
    <w:p w:rsidR="00384186" w:rsidRDefault="00C52824" w:rsidP="003750F5">
      <w:pPr>
        <w:pStyle w:val="ListParagraph"/>
        <w:widowControl w:val="0"/>
        <w:numPr>
          <w:ilvl w:val="0"/>
          <w:numId w:val="4"/>
        </w:numPr>
        <w:autoSpaceDE w:val="0"/>
        <w:autoSpaceDN w:val="0"/>
        <w:spacing w:after="0" w:line="240" w:lineRule="auto"/>
        <w:ind w:right="477"/>
        <w:jc w:val="both"/>
        <w:rPr>
          <w:rFonts w:ascii="Tw Cen MT" w:eastAsia="Tw Cen MT" w:hAnsi="Tw Cen MT" w:cs="Tw Cen MT"/>
        </w:rPr>
      </w:pPr>
      <w:r w:rsidRPr="00730B5D">
        <w:rPr>
          <w:rFonts w:ascii="Tw Cen MT" w:eastAsia="Tw Cen MT" w:hAnsi="Tw Cen MT" w:cs="Tw Cen MT"/>
        </w:rPr>
        <w:t>Tentang Ruang lingkup dan k</w:t>
      </w:r>
      <w:r w:rsidR="003750F5">
        <w:rPr>
          <w:rFonts w:ascii="Tw Cen MT" w:eastAsia="Tw Cen MT" w:hAnsi="Tw Cen MT" w:cs="Tw Cen MT"/>
        </w:rPr>
        <w:t xml:space="preserve">edalaman pembahasan; </w:t>
      </w:r>
      <w:r w:rsidR="003750F5" w:rsidRPr="003750F5">
        <w:rPr>
          <w:rFonts w:ascii="Tw Cen MT" w:eastAsia="Tw Cen MT" w:hAnsi="Tw Cen MT" w:cs="Tw Cen MT"/>
        </w:rPr>
        <w:t>metode atau upaya dan cara  penulis tentang  bagaimana upaya u</w:t>
      </w:r>
      <w:r w:rsidR="003750F5">
        <w:rPr>
          <w:rFonts w:ascii="Tw Cen MT" w:eastAsia="Tw Cen MT" w:hAnsi="Tw Cen MT" w:cs="Tw Cen MT"/>
        </w:rPr>
        <w:t>paya pencegahan kecurangan akun</w:t>
      </w:r>
      <w:r w:rsidR="003750F5" w:rsidRPr="003750F5">
        <w:rPr>
          <w:rFonts w:ascii="Tw Cen MT" w:eastAsia="Tw Cen MT" w:hAnsi="Tw Cen MT" w:cs="Tw Cen MT"/>
        </w:rPr>
        <w:t xml:space="preserve">tansi keuangan di lingkungan sekolah sekolah Advent di Jakarta dengan pengungkapan kondisi aktual dilingkungan tersebut dikaitkan dengan Sistem Kompensasi untuk perilaku tidak etis,  asimetri informasi untuk perilaku tidak Etis, kepatuhan terhadap aturan akuntansi untuk perilaku tidak etis, moralitas manajemen sekolah sekolah Advent di Jakarta terhadap Perilaku Tidak Etis, yang berdampak terhadap tren kecurangan akuntansi di lingkungan tersebut. Kecurangan Akuntansi memiliki pengaruh yang positif namun tidak signifikan dengan hasil kenerja keuangan  berlanjut pada pencarian penyebab dan solusinya, sudah  cukup sistematis sehinga bisa mengurai permasalahan aktual di lingkungan internalnya.Pengaruh prilaku etis dalam budaya organisasi secara umum menjadi pembeda dengan penelitian penelitian sebelumnya sekaligus menjadi kontribusi dari ciri inovasi dan pengembangan yang dimasukan ke dalam lingkungan pengendalian dan praktik yang sehat terkait standar kompensasi </w:t>
      </w:r>
      <w:r w:rsidR="003750F5" w:rsidRPr="003750F5">
        <w:rPr>
          <w:rFonts w:ascii="Tw Cen MT" w:eastAsia="Tw Cen MT" w:hAnsi="Tw Cen MT" w:cs="Tw Cen MT"/>
        </w:rPr>
        <w:lastRenderedPageBreak/>
        <w:t xml:space="preserve">imternal , etika,  dan moralitas  yang terkait dengan prilaku kecurangan akuntasi keuangan, termasuk ketaatan terhadap standar akuntansi yang berlaku umum di Indonesia . Hal ini menunjukkan bahwa semakin baik etika dan </w:t>
      </w:r>
      <w:proofErr w:type="gramStart"/>
      <w:r w:rsidR="003750F5" w:rsidRPr="003750F5">
        <w:rPr>
          <w:rFonts w:ascii="Tw Cen MT" w:eastAsia="Tw Cen MT" w:hAnsi="Tw Cen MT" w:cs="Tw Cen MT"/>
        </w:rPr>
        <w:t>moralitas  sumber</w:t>
      </w:r>
      <w:proofErr w:type="gramEnd"/>
      <w:r w:rsidR="003750F5" w:rsidRPr="003750F5">
        <w:rPr>
          <w:rFonts w:ascii="Tw Cen MT" w:eastAsia="Tw Cen MT" w:hAnsi="Tw Cen MT" w:cs="Tw Cen MT"/>
        </w:rPr>
        <w:t xml:space="preserve"> daya manusia yang didukung komitmen  sistem kompensasi dan sistem pengenda;lian intern ,   maka semakin baik pula kualitas informasi laporan keuangan. Menilai kapasitas sumber daya manusia dalam menjalankan suatu fungsi termasuk akuntansi dapat dilihat dari tingkat tanggung jawab sumber daya tersebut</w:t>
      </w:r>
      <w:r w:rsidRPr="003750F5">
        <w:rPr>
          <w:rFonts w:ascii="Tw Cen MT" w:eastAsia="Tw Cen MT" w:hAnsi="Tw Cen MT" w:cs="Tw Cen MT"/>
        </w:rPr>
        <w:t xml:space="preserve"> </w:t>
      </w:r>
      <w:r w:rsidRPr="00730B5D">
        <w:rPr>
          <w:rFonts w:ascii="Tw Cen MT" w:eastAsia="Tw Cen MT" w:hAnsi="Tw Cen MT" w:cs="Tw Cen MT"/>
        </w:rPr>
        <w:t xml:space="preserve"> bagaimana pengungkapan kondisi Aktual SDM , pengendalian internal perushaan berpengaruh terhadap kualitas laporan keuangan perusahaan , pengungkapan kelemahan kondisi internal organisasi yang dikaitkan dengan hasil kenerja keuangan  berlanjut pada pencarian penyebab dan solusinya , serta kelemahan</w:t>
      </w:r>
      <w:r w:rsidR="00384186">
        <w:rPr>
          <w:rFonts w:ascii="Tw Cen MT" w:eastAsia="Tw Cen MT" w:hAnsi="Tw Cen MT" w:cs="Tw Cen MT"/>
        </w:rPr>
        <w:t>-kelemahan sistem pengendalian akuntansinya</w:t>
      </w:r>
      <w:r w:rsidRPr="00730B5D">
        <w:rPr>
          <w:rFonts w:ascii="Tw Cen MT" w:eastAsia="Tw Cen MT" w:hAnsi="Tw Cen MT" w:cs="Tw Cen MT"/>
        </w:rPr>
        <w:t xml:space="preserve"> yang disesuaikan dengan Standar ak</w:t>
      </w:r>
      <w:r w:rsidR="00384186">
        <w:rPr>
          <w:rFonts w:ascii="Tw Cen MT" w:eastAsia="Tw Cen MT" w:hAnsi="Tw Cen MT" w:cs="Tw Cen MT"/>
        </w:rPr>
        <w:t>untansi yang berlaku di Indoneaia</w:t>
      </w:r>
      <w:r w:rsidRPr="00730B5D">
        <w:rPr>
          <w:rFonts w:ascii="Tw Cen MT" w:eastAsia="Tw Cen MT" w:hAnsi="Tw Cen MT" w:cs="Tw Cen MT"/>
        </w:rPr>
        <w:t xml:space="preserve"> , sudah  cukup sistematis sehinga bisa mengurai permasalahan aktual di lingkungan internalnya dengan mensolusikan dan mengkaitkan standar internal control yang didukung oleh </w:t>
      </w:r>
      <w:r w:rsidR="00384186">
        <w:rPr>
          <w:rFonts w:ascii="Tw Cen MT" w:eastAsia="Tw Cen MT" w:hAnsi="Tw Cen MT" w:cs="Tw Cen MT"/>
        </w:rPr>
        <w:t xml:space="preserve">penegakan etika dan moralitas  </w:t>
      </w:r>
      <w:r w:rsidRPr="00730B5D">
        <w:rPr>
          <w:rFonts w:ascii="Tw Cen MT" w:eastAsia="Tw Cen MT" w:hAnsi="Tw Cen MT" w:cs="Tw Cen MT"/>
        </w:rPr>
        <w:t>oleh sumber daya manusia perusahaan</w:t>
      </w:r>
    </w:p>
    <w:p w:rsidR="00C52824" w:rsidRPr="00C52824" w:rsidRDefault="00C52824" w:rsidP="00C52824">
      <w:pPr>
        <w:widowControl w:val="0"/>
        <w:autoSpaceDE w:val="0"/>
        <w:autoSpaceDN w:val="0"/>
        <w:spacing w:after="0" w:line="240" w:lineRule="auto"/>
        <w:ind w:left="284" w:right="477"/>
        <w:jc w:val="both"/>
        <w:rPr>
          <w:rFonts w:ascii="Tw Cen MT" w:eastAsia="Tw Cen MT" w:hAnsi="Tw Cen MT" w:cs="Tw Cen MT"/>
        </w:rPr>
      </w:pPr>
    </w:p>
    <w:p w:rsidR="00C52824" w:rsidRPr="00C52824" w:rsidRDefault="00C52824" w:rsidP="00C52824">
      <w:pPr>
        <w:widowControl w:val="0"/>
        <w:autoSpaceDE w:val="0"/>
        <w:autoSpaceDN w:val="0"/>
        <w:spacing w:after="0" w:line="240" w:lineRule="auto"/>
        <w:ind w:left="284" w:right="477"/>
        <w:jc w:val="both"/>
        <w:rPr>
          <w:rFonts w:ascii="Tw Cen MT" w:eastAsia="Tw Cen MT" w:hAnsi="Tw Cen MT" w:cs="Tw Cen MT"/>
        </w:rPr>
      </w:pPr>
    </w:p>
    <w:p w:rsidR="00384186" w:rsidRPr="00384186" w:rsidRDefault="00C52824" w:rsidP="00384186">
      <w:pPr>
        <w:pStyle w:val="ListParagraph"/>
        <w:widowControl w:val="0"/>
        <w:numPr>
          <w:ilvl w:val="0"/>
          <w:numId w:val="4"/>
        </w:numPr>
        <w:autoSpaceDE w:val="0"/>
        <w:autoSpaceDN w:val="0"/>
        <w:spacing w:after="0" w:line="240" w:lineRule="auto"/>
        <w:ind w:right="477"/>
        <w:jc w:val="both"/>
        <w:rPr>
          <w:rFonts w:ascii="Tw Cen MT" w:eastAsia="Tw Cen MT" w:hAnsi="Tw Cen MT" w:cs="Tw Cen MT"/>
        </w:rPr>
      </w:pPr>
      <w:r w:rsidRPr="00384186">
        <w:rPr>
          <w:rFonts w:ascii="Tw Cen MT" w:eastAsia="Tw Cen MT" w:hAnsi="Tw Cen MT" w:cs="Tw Cen MT"/>
        </w:rPr>
        <w:t>Kecukupan dan kemutahiran data serta metodologi; Kepedulian terhadap trend</w:t>
      </w:r>
      <w:r w:rsidR="00384186" w:rsidRPr="00384186">
        <w:t xml:space="preserve"> </w:t>
      </w:r>
      <w:r w:rsidR="00384186" w:rsidRPr="00384186">
        <w:rPr>
          <w:rFonts w:ascii="Tw Cen MT" w:eastAsia="Tw Cen MT" w:hAnsi="Tw Cen MT" w:cs="Tw Cen MT"/>
        </w:rPr>
        <w:t xml:space="preserve">Tren Kecurangan Akuntansi, Asimetri Informasi untuk Perilaku Tidak Etis, Kepatuhan terhadap Aturan Akuntansi untuk Perilaku Tidak Etis, Moralitas Manajemen terhadap Perilaku Tidak Etis, Moralitas Manajemen Terhadap Tren Kecurangan Akuntansi, Perilaku Tidak Etis Terhadap Tren Kecurangan Akuntansi, tetapi Asimetri Informasi Tren Kecurangan Akuntansi, dan Kepatuhan Aturan Akuntansi terhadap Tren Kecurangan Akuntansi memiliki pengaruh </w:t>
      </w:r>
      <w:r w:rsidR="00384186">
        <w:rPr>
          <w:rFonts w:ascii="Tw Cen MT" w:eastAsia="Tw Cen MT" w:hAnsi="Tw Cen MT" w:cs="Tw Cen MT"/>
        </w:rPr>
        <w:t>nuansa tersendiri dengan mengkaitkan unsur  prilaku manusia dan budaya setempat .</w:t>
      </w:r>
      <w:r w:rsidRPr="00384186">
        <w:rPr>
          <w:rFonts w:ascii="Tw Cen MT" w:eastAsia="Tw Cen MT" w:hAnsi="Tw Cen MT" w:cs="Tw Cen MT"/>
        </w:rPr>
        <w:t xml:space="preserve"> </w:t>
      </w:r>
    </w:p>
    <w:p w:rsidR="00384186" w:rsidRDefault="00384186" w:rsidP="00384186">
      <w:pPr>
        <w:pStyle w:val="ListParagraph"/>
        <w:widowControl w:val="0"/>
        <w:autoSpaceDE w:val="0"/>
        <w:autoSpaceDN w:val="0"/>
        <w:spacing w:after="0" w:line="240" w:lineRule="auto"/>
        <w:ind w:left="719" w:right="477"/>
        <w:jc w:val="both"/>
        <w:rPr>
          <w:rFonts w:ascii="Tw Cen MT" w:eastAsia="Tw Cen MT" w:hAnsi="Tw Cen MT" w:cs="Tw Cen MT"/>
        </w:rPr>
      </w:pPr>
      <w:r w:rsidRPr="00384186">
        <w:rPr>
          <w:rFonts w:ascii="Tw Cen MT" w:eastAsia="Tw Cen MT" w:hAnsi="Tw Cen MT" w:cs="Tw Cen MT"/>
        </w:rPr>
        <w:t>Penelitian ini dilakukan pada populasi Sekolah Advent di Jakarta dengan Random Sampling pada 15 sekolah dan 5 responden dari seti</w:t>
      </w:r>
      <w:r>
        <w:rPr>
          <w:rFonts w:ascii="Tw Cen MT" w:eastAsia="Tw Cen MT" w:hAnsi="Tw Cen MT" w:cs="Tw Cen MT"/>
        </w:rPr>
        <w:t>ap sampel. Serta didukung</w:t>
      </w:r>
      <w:r w:rsidRPr="00384186">
        <w:rPr>
          <w:rFonts w:ascii="Tw Cen MT" w:eastAsia="Tw Cen MT" w:hAnsi="Tw Cen MT" w:cs="Tw Cen MT"/>
        </w:rPr>
        <w:t xml:space="preserve"> 34 referensi buku buku, </w:t>
      </w:r>
      <w:proofErr w:type="gramStart"/>
      <w:r w:rsidRPr="00384186">
        <w:rPr>
          <w:rFonts w:ascii="Tw Cen MT" w:eastAsia="Tw Cen MT" w:hAnsi="Tw Cen MT" w:cs="Tw Cen MT"/>
        </w:rPr>
        <w:t>dan  journal</w:t>
      </w:r>
      <w:proofErr w:type="gramEnd"/>
      <w:r w:rsidRPr="00384186">
        <w:rPr>
          <w:rFonts w:ascii="Tw Cen MT" w:eastAsia="Tw Cen MT" w:hAnsi="Tw Cen MT" w:cs="Tw Cen MT"/>
        </w:rPr>
        <w:t xml:space="preserve"> journal terkait. Dari hasil penelitian tersebut, penulis membuat semua pengaruh yang positif. Namun, terdapat dua hipotesis yang tidak signifikan yaitu pengaruh asimetri informasi terhadap kecurangan akuntansi dan kepatuhan terhadap aturan akuntansi terhadap kecenderungan kecurangan akuntansi. Dan hubungan antar variabel sangat baik untuk meningkatkan pengendalian internal dalam mencegah kecenderungan kecurangan akuntansi.</w:t>
      </w:r>
    </w:p>
    <w:p w:rsidR="00384186" w:rsidRDefault="00384186" w:rsidP="00384186">
      <w:pPr>
        <w:pStyle w:val="ListParagraph"/>
        <w:widowControl w:val="0"/>
        <w:autoSpaceDE w:val="0"/>
        <w:autoSpaceDN w:val="0"/>
        <w:spacing w:after="0" w:line="240" w:lineRule="auto"/>
        <w:ind w:left="719" w:right="477"/>
        <w:jc w:val="both"/>
        <w:rPr>
          <w:rFonts w:ascii="Tw Cen MT" w:eastAsia="Tw Cen MT" w:hAnsi="Tw Cen MT" w:cs="Tw Cen MT"/>
        </w:rPr>
      </w:pPr>
    </w:p>
    <w:p w:rsidR="00C52824" w:rsidRPr="00C52824" w:rsidRDefault="00C52824" w:rsidP="00C52824">
      <w:pPr>
        <w:widowControl w:val="0"/>
        <w:autoSpaceDE w:val="0"/>
        <w:autoSpaceDN w:val="0"/>
        <w:spacing w:after="0" w:line="240" w:lineRule="auto"/>
        <w:ind w:left="284" w:right="477"/>
        <w:jc w:val="both"/>
        <w:rPr>
          <w:rFonts w:ascii="Tw Cen MT" w:eastAsia="Tw Cen MT" w:hAnsi="Tw Cen MT" w:cs="Tw Cen MT"/>
        </w:rPr>
      </w:pPr>
      <w:r w:rsidRPr="00C52824">
        <w:rPr>
          <w:rFonts w:ascii="Tw Cen MT" w:eastAsia="Tw Cen MT" w:hAnsi="Tw Cen MT" w:cs="Tw Cen MT"/>
        </w:rPr>
        <w:t>4.</w:t>
      </w:r>
      <w:r w:rsidRPr="00C52824">
        <w:rPr>
          <w:rFonts w:ascii="Tw Cen MT" w:eastAsia="Tw Cen MT" w:hAnsi="Tw Cen MT" w:cs="Tw Cen MT"/>
        </w:rPr>
        <w:tab/>
        <w:t>Kelengkapan unsur kualitas penerbit; Kami telah lakukan pengecekan artikel tersebut, dan betul Penulis sudah mempublikasikan artik</w:t>
      </w:r>
      <w:r w:rsidR="0056507D">
        <w:rPr>
          <w:rFonts w:ascii="Tw Cen MT" w:eastAsia="Tw Cen MT" w:hAnsi="Tw Cen MT" w:cs="Tw Cen MT"/>
        </w:rPr>
        <w:t>elnya ke jurnal internasional</w:t>
      </w:r>
      <w:proofErr w:type="gramStart"/>
      <w:r w:rsidR="0056507D">
        <w:rPr>
          <w:rFonts w:ascii="Tw Cen MT" w:eastAsia="Tw Cen MT" w:hAnsi="Tw Cen MT" w:cs="Tw Cen MT"/>
        </w:rPr>
        <w:t>,</w:t>
      </w:r>
      <w:r w:rsidRPr="00C52824">
        <w:rPr>
          <w:rFonts w:ascii="Tw Cen MT" w:eastAsia="Tw Cen MT" w:hAnsi="Tw Cen MT" w:cs="Tw Cen MT"/>
        </w:rPr>
        <w:t>tepatnya</w:t>
      </w:r>
      <w:proofErr w:type="gramEnd"/>
      <w:r w:rsidRPr="00C52824">
        <w:rPr>
          <w:rFonts w:ascii="Tw Cen MT" w:eastAsia="Tw Cen MT" w:hAnsi="Tw Cen MT" w:cs="Tw Cen MT"/>
        </w:rPr>
        <w:t xml:space="preserve"> pada  :</w:t>
      </w:r>
    </w:p>
    <w:p w:rsidR="0056507D" w:rsidRPr="0056507D" w:rsidRDefault="0056507D" w:rsidP="0056507D">
      <w:pPr>
        <w:widowControl w:val="0"/>
        <w:autoSpaceDE w:val="0"/>
        <w:autoSpaceDN w:val="0"/>
        <w:spacing w:after="0" w:line="240" w:lineRule="auto"/>
        <w:ind w:left="284" w:right="477"/>
        <w:jc w:val="both"/>
        <w:rPr>
          <w:rFonts w:ascii="Tw Cen MT" w:eastAsia="Tw Cen MT" w:hAnsi="Tw Cen MT" w:cs="Tw Cen MT"/>
        </w:rPr>
      </w:pPr>
      <w:r w:rsidRPr="0056507D">
        <w:rPr>
          <w:rFonts w:ascii="Tw Cen MT" w:eastAsia="Tw Cen MT" w:hAnsi="Tw Cen MT" w:cs="Tw Cen MT"/>
        </w:rPr>
        <w:t>International Journal of Business and Management Invention (IJBMI) ISSN (Online):</w:t>
      </w:r>
    </w:p>
    <w:p w:rsidR="0056507D" w:rsidRPr="0056507D" w:rsidRDefault="0056507D" w:rsidP="0056507D">
      <w:pPr>
        <w:widowControl w:val="0"/>
        <w:autoSpaceDE w:val="0"/>
        <w:autoSpaceDN w:val="0"/>
        <w:spacing w:after="0" w:line="240" w:lineRule="auto"/>
        <w:ind w:left="284" w:right="477"/>
        <w:jc w:val="both"/>
        <w:rPr>
          <w:rFonts w:ascii="Tw Cen MT" w:eastAsia="Tw Cen MT" w:hAnsi="Tw Cen MT" w:cs="Tw Cen MT"/>
        </w:rPr>
      </w:pPr>
      <w:r w:rsidRPr="0056507D">
        <w:rPr>
          <w:rFonts w:ascii="Tw Cen MT" w:eastAsia="Tw Cen MT" w:hAnsi="Tw Cen MT" w:cs="Tw Cen MT"/>
        </w:rPr>
        <w:t>2319-8028, ISSN (Print): 2319-801X</w:t>
      </w:r>
    </w:p>
    <w:p w:rsidR="0056507D" w:rsidRPr="0056507D" w:rsidRDefault="0056507D" w:rsidP="0056507D">
      <w:pPr>
        <w:widowControl w:val="0"/>
        <w:autoSpaceDE w:val="0"/>
        <w:autoSpaceDN w:val="0"/>
        <w:spacing w:after="0" w:line="240" w:lineRule="auto"/>
        <w:ind w:left="284" w:right="477"/>
        <w:jc w:val="both"/>
        <w:rPr>
          <w:rFonts w:ascii="Tw Cen MT" w:eastAsia="Tw Cen MT" w:hAnsi="Tw Cen MT" w:cs="Tw Cen MT"/>
        </w:rPr>
      </w:pPr>
      <w:r w:rsidRPr="0056507D">
        <w:rPr>
          <w:rFonts w:ascii="Tw Cen MT" w:eastAsia="Tw Cen MT" w:hAnsi="Tw Cen MT" w:cs="Tw Cen MT"/>
        </w:rPr>
        <w:t>www.ijbmi.org || Volume 8 Edisi 08 Seri. Aku || Agustus 2019 || PP 47-58</w:t>
      </w:r>
    </w:p>
    <w:p w:rsidR="00C52824" w:rsidRDefault="0056507D" w:rsidP="0056507D">
      <w:pPr>
        <w:widowControl w:val="0"/>
        <w:autoSpaceDE w:val="0"/>
        <w:autoSpaceDN w:val="0"/>
        <w:spacing w:after="0" w:line="240" w:lineRule="auto"/>
        <w:ind w:left="284" w:right="477"/>
        <w:jc w:val="both"/>
        <w:rPr>
          <w:rFonts w:ascii="Tw Cen MT" w:eastAsia="Tw Cen MT" w:hAnsi="Tw Cen MT" w:cs="Tw Cen MT"/>
        </w:rPr>
      </w:pPr>
      <w:r>
        <w:rPr>
          <w:rFonts w:ascii="Tw Cen MT" w:eastAsia="Tw Cen MT" w:hAnsi="Tw Cen MT" w:cs="Tw Cen MT"/>
        </w:rPr>
        <w:t>I</w:t>
      </w:r>
    </w:p>
    <w:p w:rsidR="0056507D" w:rsidRDefault="0056507D" w:rsidP="0056507D">
      <w:pPr>
        <w:widowControl w:val="0"/>
        <w:autoSpaceDE w:val="0"/>
        <w:autoSpaceDN w:val="0"/>
        <w:spacing w:after="0" w:line="240" w:lineRule="auto"/>
        <w:ind w:left="284" w:right="477"/>
        <w:jc w:val="both"/>
        <w:rPr>
          <w:rFonts w:ascii="Tw Cen MT" w:eastAsia="Tw Cen MT" w:hAnsi="Tw Cen MT" w:cs="Tw Cen MT"/>
        </w:rPr>
      </w:pPr>
    </w:p>
    <w:p w:rsidR="0056507D" w:rsidRDefault="0056507D" w:rsidP="0056507D">
      <w:pPr>
        <w:widowControl w:val="0"/>
        <w:autoSpaceDE w:val="0"/>
        <w:autoSpaceDN w:val="0"/>
        <w:spacing w:after="0" w:line="240" w:lineRule="auto"/>
        <w:ind w:left="284" w:right="477"/>
        <w:jc w:val="both"/>
        <w:rPr>
          <w:rFonts w:ascii="Tw Cen MT" w:eastAsia="Tw Cen MT" w:hAnsi="Tw Cen MT" w:cs="Tw Cen MT"/>
        </w:rPr>
      </w:pPr>
    </w:p>
    <w:p w:rsidR="0056507D" w:rsidRDefault="0056507D" w:rsidP="0056507D">
      <w:pPr>
        <w:widowControl w:val="0"/>
        <w:autoSpaceDE w:val="0"/>
        <w:autoSpaceDN w:val="0"/>
        <w:spacing w:after="0" w:line="240" w:lineRule="auto"/>
        <w:ind w:left="284" w:right="477"/>
        <w:jc w:val="both"/>
        <w:rPr>
          <w:rFonts w:ascii="Tw Cen MT" w:eastAsia="Tw Cen MT" w:hAnsi="Tw Cen MT" w:cs="Tw Cen MT"/>
        </w:rPr>
      </w:pPr>
    </w:p>
    <w:p w:rsidR="0056507D" w:rsidRDefault="0056507D" w:rsidP="0056507D">
      <w:pPr>
        <w:widowControl w:val="0"/>
        <w:autoSpaceDE w:val="0"/>
        <w:autoSpaceDN w:val="0"/>
        <w:spacing w:after="0" w:line="240" w:lineRule="auto"/>
        <w:ind w:left="284" w:right="477"/>
        <w:jc w:val="both"/>
        <w:rPr>
          <w:rFonts w:ascii="Tw Cen MT" w:eastAsia="Tw Cen MT" w:hAnsi="Tw Cen MT" w:cs="Tw Cen MT"/>
        </w:rPr>
      </w:pPr>
    </w:p>
    <w:p w:rsidR="0056507D" w:rsidRDefault="0056507D" w:rsidP="0056507D">
      <w:pPr>
        <w:widowControl w:val="0"/>
        <w:autoSpaceDE w:val="0"/>
        <w:autoSpaceDN w:val="0"/>
        <w:spacing w:after="0" w:line="240" w:lineRule="auto"/>
        <w:ind w:left="284" w:right="477"/>
        <w:jc w:val="both"/>
        <w:rPr>
          <w:rFonts w:ascii="Tw Cen MT" w:eastAsia="Tw Cen MT" w:hAnsi="Tw Cen MT" w:cs="Tw Cen MT"/>
        </w:rPr>
      </w:pPr>
    </w:p>
    <w:p w:rsidR="00730B5D" w:rsidRDefault="00FA601D" w:rsidP="00FA601D">
      <w:pPr>
        <w:widowControl w:val="0"/>
        <w:autoSpaceDE w:val="0"/>
        <w:autoSpaceDN w:val="0"/>
        <w:spacing w:before="99" w:after="0" w:line="240" w:lineRule="auto"/>
        <w:ind w:left="4320" w:firstLine="720"/>
        <w:rPr>
          <w:rFonts w:ascii="Tw Cen MT" w:eastAsia="Tw Cen MT" w:hAnsi="Tw Cen MT" w:cs="Tw Cen MT"/>
        </w:rPr>
      </w:pPr>
      <w:r>
        <w:t xml:space="preserve">      </w:t>
      </w:r>
      <w:r w:rsidR="00730B5D">
        <w:rPr>
          <w:rFonts w:ascii="Tw Cen MT" w:eastAsia="Tw Cen MT" w:hAnsi="Tw Cen MT" w:cs="Tw Cen MT"/>
        </w:rPr>
        <w:t xml:space="preserve"> J</w:t>
      </w:r>
      <w:r w:rsidR="00730B5D" w:rsidRPr="00EC03BC">
        <w:rPr>
          <w:rFonts w:ascii="Tw Cen MT" w:eastAsia="Tw Cen MT" w:hAnsi="Tw Cen MT" w:cs="Tw Cen MT"/>
          <w:lang w:val="id"/>
        </w:rPr>
        <w:t>akarta</w:t>
      </w:r>
      <w:r w:rsidR="0056507D">
        <w:rPr>
          <w:rFonts w:ascii="Tw Cen MT" w:eastAsia="Tw Cen MT" w:hAnsi="Tw Cen MT" w:cs="Tw Cen MT"/>
          <w:lang w:val="id"/>
        </w:rPr>
        <w:t xml:space="preserve">, 17 </w:t>
      </w:r>
      <w:proofErr w:type="gramStart"/>
      <w:r w:rsidR="0056507D">
        <w:rPr>
          <w:rFonts w:ascii="Tw Cen MT" w:eastAsia="Tw Cen MT" w:hAnsi="Tw Cen MT" w:cs="Tw Cen MT"/>
        </w:rPr>
        <w:t xml:space="preserve">Juli </w:t>
      </w:r>
      <w:r w:rsidR="00730B5D">
        <w:rPr>
          <w:rFonts w:ascii="Tw Cen MT" w:eastAsia="Tw Cen MT" w:hAnsi="Tw Cen MT" w:cs="Tw Cen MT"/>
        </w:rPr>
        <w:t xml:space="preserve"> 2019</w:t>
      </w:r>
      <w:proofErr w:type="gramEnd"/>
    </w:p>
    <w:p w:rsidR="00FA601D" w:rsidRPr="00EC03BC" w:rsidRDefault="00FA601D" w:rsidP="00FA601D">
      <w:pPr>
        <w:widowControl w:val="0"/>
        <w:autoSpaceDE w:val="0"/>
        <w:autoSpaceDN w:val="0"/>
        <w:spacing w:before="99" w:after="0" w:line="240" w:lineRule="auto"/>
        <w:ind w:left="4320" w:firstLine="720"/>
        <w:rPr>
          <w:rFonts w:ascii="Tw Cen MT" w:eastAsia="Tw Cen MT" w:hAnsi="Tw Cen MT" w:cs="Tw Cen MT"/>
          <w:b/>
          <w:sz w:val="18"/>
        </w:rPr>
      </w:pPr>
      <w:r>
        <w:rPr>
          <w:rFonts w:ascii="Tw Cen MT" w:eastAsia="Tw Cen MT" w:hAnsi="Tw Cen MT" w:cs="Tw Cen MT"/>
        </w:rPr>
        <w:t xml:space="preserve">      Reviewer 02</w:t>
      </w:r>
    </w:p>
    <w:p w:rsidR="00730B5D" w:rsidRPr="00EC03BC" w:rsidRDefault="00730B5D" w:rsidP="00730B5D">
      <w:pPr>
        <w:widowControl w:val="0"/>
        <w:autoSpaceDE w:val="0"/>
        <w:autoSpaceDN w:val="0"/>
        <w:spacing w:before="1" w:after="0" w:line="240" w:lineRule="auto"/>
        <w:rPr>
          <w:rFonts w:ascii="Tw Cen MT" w:eastAsia="Tw Cen MT" w:hAnsi="Tw Cen MT" w:cs="Tw Cen MT"/>
          <w:sz w:val="24"/>
          <w:lang w:val="id"/>
        </w:rPr>
      </w:pPr>
    </w:p>
    <w:p w:rsidR="00730B5D" w:rsidRDefault="00730B5D" w:rsidP="00730B5D">
      <w:pPr>
        <w:widowControl w:val="0"/>
        <w:tabs>
          <w:tab w:val="left" w:leader="dot" w:pos="9033"/>
        </w:tabs>
        <w:autoSpaceDE w:val="0"/>
        <w:autoSpaceDN w:val="0"/>
        <w:spacing w:before="123" w:after="0" w:line="240" w:lineRule="auto"/>
        <w:ind w:left="6260"/>
        <w:rPr>
          <w:rFonts w:ascii="Tw Cen MT" w:eastAsia="Tw Cen MT" w:hAnsi="Tw Cen MT" w:cs="Tw Cen MT"/>
          <w:lang w:val="id"/>
        </w:rPr>
      </w:pPr>
    </w:p>
    <w:p w:rsidR="00730B5D" w:rsidRPr="00EC03BC" w:rsidRDefault="00730B5D" w:rsidP="00730B5D">
      <w:pPr>
        <w:widowControl w:val="0"/>
        <w:tabs>
          <w:tab w:val="left" w:leader="dot" w:pos="9033"/>
        </w:tabs>
        <w:autoSpaceDE w:val="0"/>
        <w:autoSpaceDN w:val="0"/>
        <w:spacing w:before="123" w:after="0" w:line="240" w:lineRule="auto"/>
        <w:ind w:left="6260"/>
        <w:rPr>
          <w:rFonts w:ascii="Tw Cen MT" w:eastAsia="Tw Cen MT" w:hAnsi="Tw Cen MT" w:cs="Tw Cen MT"/>
          <w:lang w:val="id"/>
        </w:rPr>
      </w:pPr>
    </w:p>
    <w:p w:rsidR="00730B5D" w:rsidRPr="00EC03BC" w:rsidRDefault="00730B5D" w:rsidP="00730B5D">
      <w:pPr>
        <w:widowControl w:val="0"/>
        <w:tabs>
          <w:tab w:val="left" w:leader="dot" w:pos="9033"/>
        </w:tabs>
        <w:autoSpaceDE w:val="0"/>
        <w:autoSpaceDN w:val="0"/>
        <w:spacing w:before="123" w:after="0" w:line="240" w:lineRule="auto"/>
        <w:rPr>
          <w:rFonts w:ascii="Tw Cen MT" w:eastAsia="Tw Cen MT" w:hAnsi="Tw Cen MT" w:cs="Tw Cen MT"/>
        </w:rPr>
      </w:pPr>
      <w:r>
        <w:rPr>
          <w:rFonts w:ascii="Tw Cen MT" w:eastAsia="Tw Cen MT" w:hAnsi="Tw Cen MT" w:cs="Tw Cen MT"/>
        </w:rPr>
        <w:t xml:space="preserve">                                                             </w:t>
      </w:r>
      <w:r w:rsidR="00A3457E">
        <w:rPr>
          <w:rFonts w:ascii="Tw Cen MT" w:eastAsia="Tw Cen MT" w:hAnsi="Tw Cen MT" w:cs="Tw Cen MT"/>
        </w:rPr>
        <w:t xml:space="preserve">                           </w:t>
      </w:r>
      <w:r>
        <w:rPr>
          <w:rFonts w:ascii="Tw Cen MT" w:eastAsia="Tw Cen MT" w:hAnsi="Tw Cen MT" w:cs="Tw Cen MT"/>
        </w:rPr>
        <w:t xml:space="preserve">  </w:t>
      </w:r>
      <w:r w:rsidR="00A3457E">
        <w:rPr>
          <w:rFonts w:ascii="Tw Cen MT" w:eastAsia="Tw Cen MT" w:hAnsi="Tw Cen MT" w:cs="Tw Cen MT"/>
        </w:rPr>
        <w:t>Dr. Drs., Aang Syahdina BSC., MM.</w:t>
      </w:r>
    </w:p>
    <w:p w:rsidR="00730B5D" w:rsidRDefault="00730B5D" w:rsidP="00730B5D">
      <w:pPr>
        <w:widowControl w:val="0"/>
        <w:tabs>
          <w:tab w:val="left" w:leader="dot" w:pos="9033"/>
        </w:tabs>
        <w:autoSpaceDE w:val="0"/>
        <w:autoSpaceDN w:val="0"/>
        <w:spacing w:before="123" w:after="0" w:line="240" w:lineRule="auto"/>
        <w:rPr>
          <w:rFonts w:ascii="Tw Cen MT" w:eastAsia="Tw Cen MT" w:hAnsi="Tw Cen MT" w:cs="Tw Cen MT"/>
        </w:rPr>
      </w:pPr>
      <w:r>
        <w:rPr>
          <w:rFonts w:ascii="Tw Cen MT" w:eastAsia="Tw Cen MT" w:hAnsi="Tw Cen MT" w:cs="Tw Cen MT"/>
          <w:lang w:val="id"/>
        </w:rPr>
        <w:t xml:space="preserve">                                                                </w:t>
      </w:r>
      <w:r w:rsidR="00A3457E">
        <w:rPr>
          <w:rFonts w:ascii="Tw Cen MT" w:eastAsia="Tw Cen MT" w:hAnsi="Tw Cen MT" w:cs="Tw Cen MT"/>
        </w:rPr>
        <w:t xml:space="preserve">                          </w:t>
      </w:r>
      <w:r>
        <w:rPr>
          <w:rFonts w:ascii="Tw Cen MT" w:eastAsia="Tw Cen MT" w:hAnsi="Tw Cen MT" w:cs="Tw Cen MT"/>
          <w:lang w:val="id"/>
        </w:rPr>
        <w:t>NI</w:t>
      </w:r>
      <w:r>
        <w:rPr>
          <w:rFonts w:ascii="Tw Cen MT" w:eastAsia="Tw Cen MT" w:hAnsi="Tw Cen MT" w:cs="Tw Cen MT"/>
        </w:rPr>
        <w:t>DN</w:t>
      </w:r>
      <w:r w:rsidR="00A3457E">
        <w:rPr>
          <w:rFonts w:ascii="Tw Cen MT" w:eastAsia="Tw Cen MT" w:hAnsi="Tw Cen MT" w:cs="Tw Cen MT"/>
        </w:rPr>
        <w:t xml:space="preserve">   :  0308086401</w:t>
      </w:r>
    </w:p>
    <w:p w:rsidR="00730B5D" w:rsidRPr="00121BDF" w:rsidRDefault="00730B5D" w:rsidP="00730B5D">
      <w:pPr>
        <w:widowControl w:val="0"/>
        <w:tabs>
          <w:tab w:val="left" w:leader="dot" w:pos="9033"/>
        </w:tabs>
        <w:autoSpaceDE w:val="0"/>
        <w:autoSpaceDN w:val="0"/>
        <w:spacing w:before="123" w:after="0" w:line="240" w:lineRule="auto"/>
        <w:rPr>
          <w:rFonts w:ascii="Tw Cen MT" w:eastAsia="Tw Cen MT" w:hAnsi="Tw Cen MT" w:cs="Tw Cen MT"/>
          <w:b/>
          <w:sz w:val="18"/>
        </w:rPr>
      </w:pPr>
      <w:r>
        <w:rPr>
          <w:rFonts w:ascii="Tw Cen MT" w:eastAsia="Tw Cen MT" w:hAnsi="Tw Cen MT" w:cs="Tw Cen MT"/>
        </w:rPr>
        <w:t xml:space="preserve">                                                                </w:t>
      </w:r>
      <w:r w:rsidR="00A3457E">
        <w:rPr>
          <w:rFonts w:ascii="Tw Cen MT" w:eastAsia="Tw Cen MT" w:hAnsi="Tw Cen MT" w:cs="Tw Cen MT"/>
        </w:rPr>
        <w:t xml:space="preserve">                          Dosen Tetap STIE Y.A.I</w:t>
      </w:r>
    </w:p>
    <w:p w:rsidR="00730B5D" w:rsidRDefault="00730B5D" w:rsidP="00730B5D">
      <w:r>
        <w:rPr>
          <w:rFonts w:ascii="Tw Cen MT" w:eastAsia="Tw Cen MT" w:hAnsi="Tw Cen MT" w:cs="Tw Cen MT"/>
          <w:b/>
          <w:sz w:val="18"/>
        </w:rPr>
        <w:t xml:space="preserve">                                                       </w:t>
      </w:r>
    </w:p>
    <w:p w:rsidR="00C52824" w:rsidRPr="00C52824" w:rsidRDefault="00C52824" w:rsidP="00C52824"/>
    <w:p w:rsidR="00C52824" w:rsidRPr="00C52824" w:rsidRDefault="00C52824" w:rsidP="00C52824"/>
    <w:p w:rsidR="00C52824" w:rsidRPr="00C52824" w:rsidRDefault="00C52824" w:rsidP="00C52824"/>
    <w:p w:rsidR="00C52824" w:rsidRPr="00C52824" w:rsidRDefault="00C52824" w:rsidP="00C52824"/>
    <w:p w:rsidR="00C52824" w:rsidRPr="00C52824" w:rsidRDefault="00C52824" w:rsidP="00C52824"/>
    <w:p w:rsidR="00C52824" w:rsidRPr="00C52824" w:rsidRDefault="00C52824" w:rsidP="00C52824"/>
    <w:p w:rsidR="00C52824" w:rsidRPr="00EC03BC" w:rsidRDefault="00C52824" w:rsidP="00C52824">
      <w:pPr>
        <w:widowControl w:val="0"/>
        <w:autoSpaceDE w:val="0"/>
        <w:autoSpaceDN w:val="0"/>
        <w:spacing w:after="0" w:line="239" w:lineRule="exact"/>
        <w:rPr>
          <w:rFonts w:ascii="Tw Cen MT" w:eastAsia="Tw Cen MT" w:hAnsi="Tw Cen MT" w:cs="Tw Cen MT"/>
          <w:lang w:val="id"/>
        </w:rPr>
        <w:sectPr w:rsidR="00C52824" w:rsidRPr="00EC03BC" w:rsidSect="00C52824">
          <w:type w:val="continuous"/>
          <w:pgSz w:w="12240" w:h="20160"/>
          <w:pgMar w:top="1701" w:right="1701" w:bottom="1701" w:left="1701" w:header="720" w:footer="720" w:gutter="0"/>
          <w:cols w:space="440"/>
          <w:docGrid w:linePitch="299"/>
        </w:sectPr>
      </w:pPr>
    </w:p>
    <w:p w:rsidR="00021AB5" w:rsidRPr="00EC03BC" w:rsidRDefault="00021AB5" w:rsidP="00021AB5">
      <w:pPr>
        <w:widowControl w:val="0"/>
        <w:autoSpaceDE w:val="0"/>
        <w:autoSpaceDN w:val="0"/>
        <w:spacing w:after="0" w:line="240" w:lineRule="auto"/>
        <w:rPr>
          <w:rFonts w:ascii="Tw Cen MT" w:eastAsia="Tw Cen MT" w:hAnsi="Tw Cen MT" w:cs="Tw Cen MT"/>
          <w:lang w:val="id"/>
        </w:rPr>
      </w:pPr>
    </w:p>
    <w:p w:rsidR="00E729FC" w:rsidRDefault="00E729FC"/>
    <w:sectPr w:rsidR="00E729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altName w:val="Times New Roman"/>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6A0B"/>
    <w:multiLevelType w:val="hybridMultilevel"/>
    <w:tmpl w:val="9198F38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CD1D29"/>
    <w:multiLevelType w:val="hybridMultilevel"/>
    <w:tmpl w:val="7DCA3C20"/>
    <w:lvl w:ilvl="0" w:tplc="CFDEF526">
      <w:start w:val="1"/>
      <w:numFmt w:val="decimal"/>
      <w:lvlText w:val="%1."/>
      <w:lvlJc w:val="left"/>
      <w:pPr>
        <w:ind w:left="719" w:hanging="43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4C895BB8"/>
    <w:multiLevelType w:val="hybridMultilevel"/>
    <w:tmpl w:val="852A22EC"/>
    <w:lvl w:ilvl="0" w:tplc="828E1B3E">
      <w:start w:val="3"/>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nsid w:val="56E25E6E"/>
    <w:multiLevelType w:val="hybridMultilevel"/>
    <w:tmpl w:val="7B8E6C7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DE7B50"/>
    <w:multiLevelType w:val="hybridMultilevel"/>
    <w:tmpl w:val="1C16C266"/>
    <w:lvl w:ilvl="0" w:tplc="520ADFBE">
      <w:start w:val="2"/>
      <w:numFmt w:val="lowerLetter"/>
      <w:lvlText w:val="%1."/>
      <w:lvlJc w:val="left"/>
      <w:pPr>
        <w:ind w:left="4131" w:hanging="230"/>
      </w:pPr>
      <w:rPr>
        <w:rFonts w:ascii="Tw Cen MT" w:eastAsia="Tw Cen MT" w:hAnsi="Tw Cen MT" w:cs="Tw Cen MT" w:hint="default"/>
        <w:w w:val="99"/>
        <w:sz w:val="22"/>
        <w:szCs w:val="22"/>
        <w:lang w:val="id" w:eastAsia="en-US" w:bidi="ar-SA"/>
      </w:rPr>
    </w:lvl>
    <w:lvl w:ilvl="1" w:tplc="F96A00E4">
      <w:numFmt w:val="bullet"/>
      <w:lvlText w:val="•"/>
      <w:lvlJc w:val="left"/>
      <w:pPr>
        <w:ind w:left="4552" w:hanging="230"/>
      </w:pPr>
      <w:rPr>
        <w:rFonts w:hint="default"/>
        <w:lang w:val="id" w:eastAsia="en-US" w:bidi="ar-SA"/>
      </w:rPr>
    </w:lvl>
    <w:lvl w:ilvl="2" w:tplc="6F4C134E">
      <w:numFmt w:val="bullet"/>
      <w:lvlText w:val="•"/>
      <w:lvlJc w:val="left"/>
      <w:pPr>
        <w:ind w:left="4965" w:hanging="230"/>
      </w:pPr>
      <w:rPr>
        <w:rFonts w:hint="default"/>
        <w:lang w:val="id" w:eastAsia="en-US" w:bidi="ar-SA"/>
      </w:rPr>
    </w:lvl>
    <w:lvl w:ilvl="3" w:tplc="D81E8356">
      <w:numFmt w:val="bullet"/>
      <w:lvlText w:val="•"/>
      <w:lvlJc w:val="left"/>
      <w:pPr>
        <w:ind w:left="5377" w:hanging="230"/>
      </w:pPr>
      <w:rPr>
        <w:rFonts w:hint="default"/>
        <w:lang w:val="id" w:eastAsia="en-US" w:bidi="ar-SA"/>
      </w:rPr>
    </w:lvl>
    <w:lvl w:ilvl="4" w:tplc="18AE2AE0">
      <w:numFmt w:val="bullet"/>
      <w:lvlText w:val="•"/>
      <w:lvlJc w:val="left"/>
      <w:pPr>
        <w:ind w:left="5790" w:hanging="230"/>
      </w:pPr>
      <w:rPr>
        <w:rFonts w:hint="default"/>
        <w:lang w:val="id" w:eastAsia="en-US" w:bidi="ar-SA"/>
      </w:rPr>
    </w:lvl>
    <w:lvl w:ilvl="5" w:tplc="43D0D5D8">
      <w:numFmt w:val="bullet"/>
      <w:lvlText w:val="•"/>
      <w:lvlJc w:val="left"/>
      <w:pPr>
        <w:ind w:left="6203" w:hanging="230"/>
      </w:pPr>
      <w:rPr>
        <w:rFonts w:hint="default"/>
        <w:lang w:val="id" w:eastAsia="en-US" w:bidi="ar-SA"/>
      </w:rPr>
    </w:lvl>
    <w:lvl w:ilvl="6" w:tplc="64C2CDFC">
      <w:numFmt w:val="bullet"/>
      <w:lvlText w:val="•"/>
      <w:lvlJc w:val="left"/>
      <w:pPr>
        <w:ind w:left="6615" w:hanging="230"/>
      </w:pPr>
      <w:rPr>
        <w:rFonts w:hint="default"/>
        <w:lang w:val="id" w:eastAsia="en-US" w:bidi="ar-SA"/>
      </w:rPr>
    </w:lvl>
    <w:lvl w:ilvl="7" w:tplc="DCFEBAA0">
      <w:numFmt w:val="bullet"/>
      <w:lvlText w:val="•"/>
      <w:lvlJc w:val="left"/>
      <w:pPr>
        <w:ind w:left="7028" w:hanging="230"/>
      </w:pPr>
      <w:rPr>
        <w:rFonts w:hint="default"/>
        <w:lang w:val="id" w:eastAsia="en-US" w:bidi="ar-SA"/>
      </w:rPr>
    </w:lvl>
    <w:lvl w:ilvl="8" w:tplc="42B0D264">
      <w:numFmt w:val="bullet"/>
      <w:lvlText w:val="•"/>
      <w:lvlJc w:val="left"/>
      <w:pPr>
        <w:ind w:left="7440" w:hanging="230"/>
      </w:pPr>
      <w:rPr>
        <w:rFonts w:hint="default"/>
        <w:lang w:val="id" w:eastAsia="en-US" w:bidi="ar-SA"/>
      </w:rPr>
    </w:lvl>
  </w:abstractNum>
  <w:abstractNum w:abstractNumId="5">
    <w:nsid w:val="646F47C1"/>
    <w:multiLevelType w:val="hybridMultilevel"/>
    <w:tmpl w:val="21981242"/>
    <w:lvl w:ilvl="0" w:tplc="418A9F0C">
      <w:start w:val="3"/>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3BC"/>
    <w:rsid w:val="00021AB5"/>
    <w:rsid w:val="000B20B1"/>
    <w:rsid w:val="001147A3"/>
    <w:rsid w:val="00121BDF"/>
    <w:rsid w:val="001D4B13"/>
    <w:rsid w:val="001E3FF0"/>
    <w:rsid w:val="00287199"/>
    <w:rsid w:val="002B6EDF"/>
    <w:rsid w:val="002F066D"/>
    <w:rsid w:val="00334B7A"/>
    <w:rsid w:val="00347983"/>
    <w:rsid w:val="003750F5"/>
    <w:rsid w:val="00384186"/>
    <w:rsid w:val="003D2068"/>
    <w:rsid w:val="003F51D3"/>
    <w:rsid w:val="00407578"/>
    <w:rsid w:val="004C5137"/>
    <w:rsid w:val="00503DFF"/>
    <w:rsid w:val="005231CD"/>
    <w:rsid w:val="0056507D"/>
    <w:rsid w:val="006328D2"/>
    <w:rsid w:val="006D570D"/>
    <w:rsid w:val="006F02F5"/>
    <w:rsid w:val="00730B5D"/>
    <w:rsid w:val="007A3F09"/>
    <w:rsid w:val="00813B2B"/>
    <w:rsid w:val="008664CE"/>
    <w:rsid w:val="008C745D"/>
    <w:rsid w:val="00924925"/>
    <w:rsid w:val="009341E5"/>
    <w:rsid w:val="00A247E1"/>
    <w:rsid w:val="00A3457E"/>
    <w:rsid w:val="00A645B9"/>
    <w:rsid w:val="00AA1107"/>
    <w:rsid w:val="00AA5DBF"/>
    <w:rsid w:val="00AD63E2"/>
    <w:rsid w:val="00B35892"/>
    <w:rsid w:val="00B91FB8"/>
    <w:rsid w:val="00BB7C87"/>
    <w:rsid w:val="00BC2079"/>
    <w:rsid w:val="00C11524"/>
    <w:rsid w:val="00C52824"/>
    <w:rsid w:val="00C70140"/>
    <w:rsid w:val="00CB789F"/>
    <w:rsid w:val="00CC744D"/>
    <w:rsid w:val="00CE77FF"/>
    <w:rsid w:val="00D01A6A"/>
    <w:rsid w:val="00E15628"/>
    <w:rsid w:val="00E729FC"/>
    <w:rsid w:val="00E8485E"/>
    <w:rsid w:val="00EB6FD7"/>
    <w:rsid w:val="00EC03BC"/>
    <w:rsid w:val="00F25473"/>
    <w:rsid w:val="00FA601D"/>
    <w:rsid w:val="00FB6DB1"/>
    <w:rsid w:val="00FD00E3"/>
    <w:rsid w:val="00FE6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B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EC03BC"/>
    <w:pPr>
      <w:spacing w:after="120"/>
    </w:pPr>
  </w:style>
  <w:style w:type="character" w:customStyle="1" w:styleId="BodyTextChar">
    <w:name w:val="Body Text Char"/>
    <w:basedOn w:val="DefaultParagraphFont"/>
    <w:link w:val="BodyText"/>
    <w:uiPriority w:val="99"/>
    <w:semiHidden/>
    <w:rsid w:val="00EC03BC"/>
  </w:style>
  <w:style w:type="paragraph" w:customStyle="1" w:styleId="TableParagraph">
    <w:name w:val="Table Paragraph"/>
    <w:basedOn w:val="Normal"/>
    <w:uiPriority w:val="1"/>
    <w:qFormat/>
    <w:rsid w:val="00EC03BC"/>
    <w:pPr>
      <w:widowControl w:val="0"/>
      <w:autoSpaceDE w:val="0"/>
      <w:autoSpaceDN w:val="0"/>
      <w:spacing w:after="0" w:line="240" w:lineRule="auto"/>
    </w:pPr>
    <w:rPr>
      <w:rFonts w:ascii="Tw Cen MT" w:eastAsia="Tw Cen MT" w:hAnsi="Tw Cen MT" w:cs="Tw Cen MT"/>
      <w:lang w:val="id"/>
    </w:rPr>
  </w:style>
  <w:style w:type="paragraph" w:styleId="ListParagraph">
    <w:name w:val="List Paragraph"/>
    <w:basedOn w:val="Normal"/>
    <w:uiPriority w:val="34"/>
    <w:qFormat/>
    <w:rsid w:val="00C11524"/>
    <w:pPr>
      <w:ind w:left="720"/>
      <w:contextualSpacing/>
    </w:pPr>
  </w:style>
  <w:style w:type="character" w:styleId="Hyperlink">
    <w:name w:val="Hyperlink"/>
    <w:basedOn w:val="DefaultParagraphFont"/>
    <w:uiPriority w:val="99"/>
    <w:unhideWhenUsed/>
    <w:rsid w:val="008C745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B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EC03BC"/>
    <w:pPr>
      <w:spacing w:after="120"/>
    </w:pPr>
  </w:style>
  <w:style w:type="character" w:customStyle="1" w:styleId="BodyTextChar">
    <w:name w:val="Body Text Char"/>
    <w:basedOn w:val="DefaultParagraphFont"/>
    <w:link w:val="BodyText"/>
    <w:uiPriority w:val="99"/>
    <w:semiHidden/>
    <w:rsid w:val="00EC03BC"/>
  </w:style>
  <w:style w:type="paragraph" w:customStyle="1" w:styleId="TableParagraph">
    <w:name w:val="Table Paragraph"/>
    <w:basedOn w:val="Normal"/>
    <w:uiPriority w:val="1"/>
    <w:qFormat/>
    <w:rsid w:val="00EC03BC"/>
    <w:pPr>
      <w:widowControl w:val="0"/>
      <w:autoSpaceDE w:val="0"/>
      <w:autoSpaceDN w:val="0"/>
      <w:spacing w:after="0" w:line="240" w:lineRule="auto"/>
    </w:pPr>
    <w:rPr>
      <w:rFonts w:ascii="Tw Cen MT" w:eastAsia="Tw Cen MT" w:hAnsi="Tw Cen MT" w:cs="Tw Cen MT"/>
      <w:lang w:val="id"/>
    </w:rPr>
  </w:style>
  <w:style w:type="paragraph" w:styleId="ListParagraph">
    <w:name w:val="List Paragraph"/>
    <w:basedOn w:val="Normal"/>
    <w:uiPriority w:val="34"/>
    <w:qFormat/>
    <w:rsid w:val="00C11524"/>
    <w:pPr>
      <w:ind w:left="720"/>
      <w:contextualSpacing/>
    </w:pPr>
  </w:style>
  <w:style w:type="character" w:styleId="Hyperlink">
    <w:name w:val="Hyperlink"/>
    <w:basedOn w:val="DefaultParagraphFont"/>
    <w:uiPriority w:val="99"/>
    <w:unhideWhenUsed/>
    <w:rsid w:val="008C74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2057</Words>
  <Characters>11726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7</cp:revision>
  <dcterms:created xsi:type="dcterms:W3CDTF">2021-01-10T07:28:00Z</dcterms:created>
  <dcterms:modified xsi:type="dcterms:W3CDTF">2021-01-10T16:11:00Z</dcterms:modified>
</cp:coreProperties>
</file>